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9A" w:rsidRPr="00AC2B9A" w:rsidRDefault="00AC2B9A" w:rsidP="00AC2B9A">
      <w:pPr>
        <w:pStyle w:val="Balk2"/>
        <w:rPr>
          <w:lang w:eastAsia="tr-TR"/>
        </w:rPr>
      </w:pPr>
      <w:bookmarkStart w:id="0" w:name="51"/>
      <w:r w:rsidRPr="00AC2B9A">
        <w:rPr>
          <w:lang w:eastAsia="tr-TR"/>
        </w:rPr>
        <w:t>(II) SAYILI LİSTE</w:t>
      </w:r>
      <w:bookmarkEnd w:id="0"/>
    </w:p>
    <w:p w:rsidR="00AC2B9A" w:rsidRPr="00AC2B9A" w:rsidRDefault="00AC2B9A" w:rsidP="00AC2B9A">
      <w:pPr>
        <w:pStyle w:val="Metin"/>
      </w:pPr>
      <w:r w:rsidRPr="00AC2B9A">
        <w:t>A-)GIDA MADDELERİ</w:t>
      </w:r>
    </w:p>
    <w:p w:rsidR="00AC2B9A" w:rsidRPr="00AC2B9A" w:rsidRDefault="00AC2B9A" w:rsidP="00AC2B9A">
      <w:pPr>
        <w:pStyle w:val="Metin"/>
      </w:pPr>
      <w:proofErr w:type="gramStart"/>
      <w:r w:rsidRPr="00AC2B9A">
        <w:t>22/12/2006</w:t>
      </w:r>
      <w:proofErr w:type="gramEnd"/>
      <w:r w:rsidRPr="00AC2B9A">
        <w:t xml:space="preserve"> tarihli ve 2006/11437 sayılı Kararnamenin eki İstatistik Pozisyonlarına Bölünmüş Türk Gümrük Tarife Cetvelinin;</w:t>
      </w:r>
    </w:p>
    <w:p w:rsidR="00AC2B9A" w:rsidRPr="00AC2B9A" w:rsidRDefault="00AC2B9A" w:rsidP="00AC2B9A">
      <w:pPr>
        <w:pStyle w:val="Metin"/>
      </w:pPr>
      <w:r w:rsidRPr="00AC2B9A">
        <w:t>1 - a) 01.01, 01.02, 01.03, 01.04, 01.05 (20</w:t>
      </w:r>
      <w:bookmarkStart w:id="1" w:name="_GoBack"/>
      <w:bookmarkEnd w:id="1"/>
      <w:r w:rsidRPr="00AC2B9A">
        <w:t xml:space="preserve">13/5595 sayılı BKK ile eklenen ibare Yürürlük:02/12/2013)(13) (2011/2466 sayılı BKK ile kaldırılan ibare, </w:t>
      </w:r>
      <w:proofErr w:type="gramStart"/>
      <w:r w:rsidRPr="00AC2B9A">
        <w:t>Yürürlük : 28</w:t>
      </w:r>
      <w:proofErr w:type="gramEnd"/>
      <w:r w:rsidRPr="00AC2B9A">
        <w:t xml:space="preserve">/11/2011) pozisyonlarında yer alan hayvanlar ile 01.06 pozisyonunda yer alan (yalnız tavşanlar, geyikler, dağ keçisi, keklik, devekuşu, bıldırcın, çulluk, yabani ördek ve kazlar, sülün, </w:t>
      </w:r>
      <w:proofErr w:type="spellStart"/>
      <w:r w:rsidRPr="00AC2B9A">
        <w:t>beç</w:t>
      </w:r>
      <w:proofErr w:type="spellEnd"/>
      <w:r w:rsidRPr="00AC2B9A">
        <w:t xml:space="preserve"> tavuğu) hayvanlar,</w:t>
      </w:r>
    </w:p>
    <w:p w:rsidR="00AC2B9A" w:rsidRPr="00AC2B9A" w:rsidRDefault="00AC2B9A" w:rsidP="00AC2B9A">
      <w:pPr>
        <w:pStyle w:val="Metin"/>
      </w:pPr>
      <w:r w:rsidRPr="00AC2B9A">
        <w:t xml:space="preserve">(2013/4345 sayılı BKK ile düzenlenen </w:t>
      </w:r>
      <w:proofErr w:type="spellStart"/>
      <w:r w:rsidRPr="00AC2B9A">
        <w:t>bend</w:t>
      </w:r>
      <w:proofErr w:type="spellEnd"/>
      <w:r w:rsidRPr="00AC2B9A">
        <w:t xml:space="preserve">, </w:t>
      </w:r>
      <w:proofErr w:type="gramStart"/>
      <w:r w:rsidRPr="00AC2B9A">
        <w:t>Yürürlük : 25</w:t>
      </w:r>
      <w:proofErr w:type="gramEnd"/>
      <w:r w:rsidRPr="00AC2B9A">
        <w:t>/02/2013)b) 02.07 pozisyonu ve 0209.90.00.00.00 gümrük tarife istatistik pozisyon numarasında yer alan mallar,(21)</w:t>
      </w:r>
    </w:p>
    <w:p w:rsidR="00AC2B9A" w:rsidRPr="00AC2B9A" w:rsidRDefault="00AC2B9A" w:rsidP="00AC2B9A">
      <w:pPr>
        <w:pStyle w:val="Metin"/>
      </w:pPr>
      <w:r w:rsidRPr="00AC2B9A">
        <w:t>c) 3 no.lu faslında yer alan mallar (</w:t>
      </w:r>
      <w:proofErr w:type="gramStart"/>
      <w:r w:rsidRPr="00AC2B9A">
        <w:t>0301.10</w:t>
      </w:r>
      <w:proofErr w:type="gramEnd"/>
      <w:r w:rsidRPr="00AC2B9A">
        <w:t xml:space="preserve"> pozisyonunda yer alan süs balıkları hariç),</w:t>
      </w:r>
    </w:p>
    <w:p w:rsidR="00AC2B9A" w:rsidRPr="00AC2B9A" w:rsidRDefault="00AC2B9A" w:rsidP="00AC2B9A">
      <w:pPr>
        <w:pStyle w:val="Metin"/>
      </w:pPr>
      <w:r w:rsidRPr="00AC2B9A">
        <w:t>2- 4 no.lu faslında yer alan mallar (0408.11.20.00.00, 0408.19.20.00.00, 0408.91.20.00.00, 0408.99.20.00.00 pozisyonlarında yer alan mallar hariç),</w:t>
      </w:r>
    </w:p>
    <w:p w:rsidR="00AC2B9A" w:rsidRPr="00AC2B9A" w:rsidRDefault="00AC2B9A" w:rsidP="00AC2B9A">
      <w:pPr>
        <w:pStyle w:val="Metin"/>
      </w:pPr>
      <w:r w:rsidRPr="00AC2B9A">
        <w:t xml:space="preserve">3- 5 no.lu faslın </w:t>
      </w:r>
      <w:proofErr w:type="gramStart"/>
      <w:r w:rsidRPr="00AC2B9A">
        <w:t>0504.00</w:t>
      </w:r>
      <w:proofErr w:type="gramEnd"/>
      <w:r w:rsidRPr="00AC2B9A">
        <w:t xml:space="preserve"> pozisyonunda yer alan mallar,</w:t>
      </w:r>
    </w:p>
    <w:p w:rsidR="00AC2B9A" w:rsidRPr="00AC2B9A" w:rsidRDefault="00AC2B9A" w:rsidP="00AC2B9A">
      <w:pPr>
        <w:pStyle w:val="Metin"/>
      </w:pPr>
      <w:r w:rsidRPr="00AC2B9A">
        <w:t xml:space="preserve">4- 6 no.lu faslın 0601.20.10.00.11, 0601.20.10.00.12, </w:t>
      </w:r>
      <w:proofErr w:type="gramStart"/>
      <w:r w:rsidRPr="00AC2B9A">
        <w:t>0602.10</w:t>
      </w:r>
      <w:proofErr w:type="gramEnd"/>
      <w:r w:rsidRPr="00AC2B9A">
        <w:t>, 0602.20, 0602.90.10.00.00, 0602.90.20.00.00, 0602.90.30.00.00 pozisyonlarında yer alan mallar,</w:t>
      </w:r>
    </w:p>
    <w:p w:rsidR="00AC2B9A" w:rsidRPr="00AC2B9A" w:rsidRDefault="00AC2B9A" w:rsidP="00AC2B9A">
      <w:pPr>
        <w:pStyle w:val="Metin"/>
      </w:pPr>
      <w:r w:rsidRPr="00AC2B9A">
        <w:t>5- 7 no.lu faslında yer alan mallar,</w:t>
      </w:r>
    </w:p>
    <w:p w:rsidR="00AC2B9A" w:rsidRPr="00AC2B9A" w:rsidRDefault="00AC2B9A" w:rsidP="00AC2B9A">
      <w:pPr>
        <w:pStyle w:val="Metin"/>
      </w:pPr>
      <w:r w:rsidRPr="00AC2B9A">
        <w:t>6- 8 no.lu faslında yer alan mallar,</w:t>
      </w:r>
    </w:p>
    <w:p w:rsidR="00AC2B9A" w:rsidRPr="00AC2B9A" w:rsidRDefault="00AC2B9A" w:rsidP="00AC2B9A">
      <w:pPr>
        <w:pStyle w:val="Metin"/>
      </w:pPr>
      <w:r w:rsidRPr="00AC2B9A">
        <w:t>7- 9 no.lu faslında yer alan mallar,</w:t>
      </w:r>
    </w:p>
    <w:p w:rsidR="00AC2B9A" w:rsidRPr="00AC2B9A" w:rsidRDefault="00AC2B9A" w:rsidP="00AC2B9A">
      <w:pPr>
        <w:pStyle w:val="Metin"/>
      </w:pPr>
      <w:r w:rsidRPr="00AC2B9A">
        <w:t>8- 10 no.lu faslında yer alan mallar,</w:t>
      </w:r>
    </w:p>
    <w:p w:rsidR="00AC2B9A" w:rsidRPr="00AC2B9A" w:rsidRDefault="00AC2B9A" w:rsidP="00AC2B9A">
      <w:pPr>
        <w:pStyle w:val="Metin"/>
      </w:pPr>
      <w:r w:rsidRPr="00AC2B9A">
        <w:t>9- 11 no.lu faslında yer alan mallar,</w:t>
      </w:r>
    </w:p>
    <w:p w:rsidR="00AC2B9A" w:rsidRPr="00AC2B9A" w:rsidRDefault="00AC2B9A" w:rsidP="00AC2B9A">
      <w:pPr>
        <w:pStyle w:val="Metin"/>
      </w:pPr>
      <w:r w:rsidRPr="00AC2B9A">
        <w:t xml:space="preserve">10- 12 no.lu faslında yer alan mallar (yalnız; sebze ve meyveler, bunların tohum, çekirdek ve sporları, nane, şeker kamışı, pamuk tohumu ve </w:t>
      </w:r>
      <w:proofErr w:type="spellStart"/>
      <w:r w:rsidRPr="00AC2B9A">
        <w:t>çiğiti</w:t>
      </w:r>
      <w:proofErr w:type="spellEnd"/>
      <w:r w:rsidRPr="00AC2B9A">
        <w:t>, yağlı tohum ve meyvelerin un ve kaba unları),</w:t>
      </w:r>
    </w:p>
    <w:p w:rsidR="00AC2B9A" w:rsidRPr="00AC2B9A" w:rsidRDefault="00AC2B9A" w:rsidP="00AC2B9A">
      <w:pPr>
        <w:pStyle w:val="Metin"/>
      </w:pPr>
      <w:r w:rsidRPr="00AC2B9A">
        <w:t>11- 15 no.lu faslında yer alan yağlardan insan gıdası olarak kullanılmaya elverişli olanlar ile bunların üretiminde kullanılmaya elverişli olan ham yağlar,</w:t>
      </w:r>
    </w:p>
    <w:p w:rsidR="00AC2B9A" w:rsidRPr="00AC2B9A" w:rsidRDefault="00AC2B9A" w:rsidP="00AC2B9A">
      <w:pPr>
        <w:pStyle w:val="Metin"/>
      </w:pPr>
      <w:r w:rsidRPr="00AC2B9A">
        <w:t>12- 16 no.lu faslında yer alan mallar,</w:t>
      </w:r>
    </w:p>
    <w:p w:rsidR="00AC2B9A" w:rsidRPr="00AC2B9A" w:rsidRDefault="00AC2B9A" w:rsidP="00AC2B9A">
      <w:pPr>
        <w:pStyle w:val="Metin"/>
      </w:pPr>
      <w:r w:rsidRPr="00AC2B9A">
        <w:t>13- a</w:t>
      </w:r>
      <w:proofErr w:type="gramStart"/>
      <w:r w:rsidRPr="00AC2B9A">
        <w:t>)</w:t>
      </w:r>
      <w:proofErr w:type="gramEnd"/>
      <w:r w:rsidRPr="00AC2B9A">
        <w:t xml:space="preserve"> 17 no.lu faslında yer alan mallar (1704.90.30.00.00 pozisyonunda yer alanlar hariç),</w:t>
      </w:r>
    </w:p>
    <w:p w:rsidR="00AC2B9A" w:rsidRPr="00AC2B9A" w:rsidRDefault="00AC2B9A" w:rsidP="00AC2B9A">
      <w:pPr>
        <w:pStyle w:val="Metin"/>
      </w:pPr>
      <w:r w:rsidRPr="00AC2B9A">
        <w:t>b) 1704.90.30.00.00 pozisyonunda yer alan mallar,</w:t>
      </w:r>
    </w:p>
    <w:p w:rsidR="00AC2B9A" w:rsidRPr="00AC2B9A" w:rsidRDefault="00AC2B9A" w:rsidP="00AC2B9A">
      <w:pPr>
        <w:pStyle w:val="Metin"/>
      </w:pPr>
      <w:r w:rsidRPr="00AC2B9A">
        <w:t>14 -18 no.lu faslında yer alan mallar,</w:t>
      </w:r>
    </w:p>
    <w:p w:rsidR="00AC2B9A" w:rsidRPr="00AC2B9A" w:rsidRDefault="00AC2B9A" w:rsidP="00AC2B9A">
      <w:pPr>
        <w:pStyle w:val="Metin"/>
      </w:pPr>
      <w:r w:rsidRPr="00AC2B9A">
        <w:t>15 -19 no.lu faslında yer alan mallar,</w:t>
      </w:r>
    </w:p>
    <w:p w:rsidR="00AC2B9A" w:rsidRPr="00AC2B9A" w:rsidRDefault="00AC2B9A" w:rsidP="00AC2B9A">
      <w:pPr>
        <w:pStyle w:val="Metin"/>
      </w:pPr>
      <w:r w:rsidRPr="00AC2B9A">
        <w:t>16 - 20 no.lu faslında yer alan mallar,</w:t>
      </w:r>
    </w:p>
    <w:p w:rsidR="00AC2B9A" w:rsidRPr="00AC2B9A" w:rsidRDefault="00AC2B9A" w:rsidP="00AC2B9A">
      <w:pPr>
        <w:pStyle w:val="Metin"/>
      </w:pPr>
      <w:r w:rsidRPr="00AC2B9A">
        <w:t>17 - 21 no.lu faslında yer alan mallar,</w:t>
      </w:r>
    </w:p>
    <w:p w:rsidR="00AC2B9A" w:rsidRPr="00AC2B9A" w:rsidRDefault="00AC2B9A" w:rsidP="00AC2B9A">
      <w:pPr>
        <w:pStyle w:val="Metin"/>
      </w:pPr>
      <w:r w:rsidRPr="00AC2B9A">
        <w:t>18 - 22 no.lu faslında yer alan mallardan yalnız;</w:t>
      </w:r>
    </w:p>
    <w:p w:rsidR="00AC2B9A" w:rsidRPr="00AC2B9A" w:rsidRDefault="00AC2B9A" w:rsidP="00AC2B9A">
      <w:pPr>
        <w:pStyle w:val="Metin"/>
      </w:pPr>
      <w:r w:rsidRPr="00AC2B9A">
        <w:t xml:space="preserve">a) 22.01, 2202.10.00.00.19, </w:t>
      </w:r>
      <w:proofErr w:type="gramStart"/>
      <w:r w:rsidRPr="00AC2B9A">
        <w:t>2202.90</w:t>
      </w:r>
      <w:proofErr w:type="gramEnd"/>
      <w:r w:rsidRPr="00AC2B9A">
        <w:t>, 2204.30, 2209.00.91.00.00, 22.09.00.99.00.00 pozisyonlarında yer alanlar,</w:t>
      </w:r>
    </w:p>
    <w:p w:rsidR="00AC2B9A" w:rsidRPr="00AC2B9A" w:rsidRDefault="00AC2B9A" w:rsidP="00AC2B9A">
      <w:pPr>
        <w:pStyle w:val="Metin"/>
      </w:pPr>
      <w:r w:rsidRPr="00AC2B9A">
        <w:t>b) 2202.10.00.00.11, 2202.10.00.00.12, 2202.10.00.00.13 pozisyonlarında yer alanlar,</w:t>
      </w:r>
    </w:p>
    <w:p w:rsidR="00AC2B9A" w:rsidRPr="00AC2B9A" w:rsidRDefault="00AC2B9A" w:rsidP="00AC2B9A">
      <w:pPr>
        <w:pStyle w:val="Metin"/>
      </w:pPr>
      <w:r w:rsidRPr="00AC2B9A">
        <w:t>19- 23 no.lu faslın 2306.90.11.00.11, 2306.90.11.00.19, 2306.90.19.00.11, 2306.90.19.00.19 pozisyonlarında yer alan mallar,</w:t>
      </w:r>
    </w:p>
    <w:p w:rsidR="00AC2B9A" w:rsidRPr="00AC2B9A" w:rsidRDefault="00AC2B9A" w:rsidP="00AC2B9A">
      <w:pPr>
        <w:pStyle w:val="Metin"/>
      </w:pPr>
      <w:r w:rsidRPr="00AC2B9A">
        <w:t>20- 25 no.lu faslın 2501.00.91.00.11, 2501.00.91.00.12, 2501.00.91.00.19 pozisyonlarında yer alan mallar.</w:t>
      </w:r>
    </w:p>
    <w:p w:rsidR="00AC2B9A" w:rsidRPr="00AC2B9A" w:rsidRDefault="00AC2B9A" w:rsidP="00AC2B9A">
      <w:pPr>
        <w:pStyle w:val="Metin"/>
      </w:pPr>
      <w:r w:rsidRPr="00AC2B9A">
        <w:t>Bu bölümdeki malların (I) sayılı listede de yer alması halinde, (I) sayılı listede belirlenen oranlar uygulanır.</w:t>
      </w:r>
    </w:p>
    <w:p w:rsidR="00AC2B9A" w:rsidRPr="00AC2B9A" w:rsidRDefault="00AC2B9A" w:rsidP="00AC2B9A">
      <w:pPr>
        <w:pStyle w:val="Metin"/>
      </w:pPr>
      <w:r w:rsidRPr="00AC2B9A">
        <w:t>B) DİĞER MAL VE HİZMETLER</w:t>
      </w:r>
    </w:p>
    <w:p w:rsidR="00AC2B9A" w:rsidRPr="00AC2B9A" w:rsidRDefault="00AC2B9A" w:rsidP="00AC2B9A">
      <w:pPr>
        <w:pStyle w:val="Metin"/>
      </w:pPr>
      <w:r w:rsidRPr="00AC2B9A">
        <w:t xml:space="preserve">1- Kütlü ve elyaf pamuk, </w:t>
      </w:r>
      <w:proofErr w:type="spellStart"/>
      <w:r w:rsidRPr="00AC2B9A">
        <w:t>linter</w:t>
      </w:r>
      <w:proofErr w:type="spellEnd"/>
      <w:r w:rsidRPr="00AC2B9A">
        <w:t xml:space="preserve"> pamuk, pamuk lifi döküntüleri, natürel veya </w:t>
      </w:r>
      <w:proofErr w:type="spellStart"/>
      <w:r w:rsidRPr="00AC2B9A">
        <w:t>tops</w:t>
      </w:r>
      <w:proofErr w:type="spellEnd"/>
      <w:r w:rsidRPr="00AC2B9A">
        <w:t xml:space="preserve"> haldeki tiftik, yün ve yapağı,</w:t>
      </w:r>
    </w:p>
    <w:p w:rsidR="00AC2B9A" w:rsidRPr="00AC2B9A" w:rsidRDefault="00AC2B9A" w:rsidP="00AC2B9A">
      <w:pPr>
        <w:pStyle w:val="Metin"/>
      </w:pPr>
      <w:r w:rsidRPr="00AC2B9A">
        <w:t xml:space="preserve">2- Türk Gümrük Tarife Cetvelinin 41.01 pozisyonundaki sığır ve atların, 41.02 pozisyonundaki koyun ve kuzuların (astragan veya karakul, </w:t>
      </w:r>
      <w:proofErr w:type="spellStart"/>
      <w:r w:rsidRPr="00AC2B9A">
        <w:t>persaniye</w:t>
      </w:r>
      <w:proofErr w:type="spellEnd"/>
      <w:r w:rsidRPr="00AC2B9A">
        <w:t xml:space="preserve">, </w:t>
      </w:r>
      <w:proofErr w:type="spellStart"/>
      <w:r w:rsidRPr="00AC2B9A">
        <w:t>breitschwanz</w:t>
      </w:r>
      <w:proofErr w:type="spellEnd"/>
      <w:r w:rsidRPr="00AC2B9A">
        <w:t xml:space="preserve"> ve </w:t>
      </w:r>
      <w:r w:rsidRPr="00AC2B9A">
        <w:lastRenderedPageBreak/>
        <w:t>benzerleri, Hint, Çin, Moğolistan ve Tibet kuzuları hariç), 41.03 pozisyonundaki keçi ve oğlakların (Yemen, Moğolistan ve Tibet keçi ve oğlakları hariç) ham post ve derileri,</w:t>
      </w:r>
    </w:p>
    <w:p w:rsidR="00AC2B9A" w:rsidRPr="00AC2B9A" w:rsidRDefault="00AC2B9A" w:rsidP="00AC2B9A">
      <w:pPr>
        <w:pStyle w:val="Metin"/>
      </w:pPr>
      <w:r w:rsidRPr="00AC2B9A">
        <w:t xml:space="preserve">3- İplikler ve iplik imali için hazırlanan her nevi </w:t>
      </w:r>
      <w:proofErr w:type="spellStart"/>
      <w:r w:rsidRPr="00AC2B9A">
        <w:t>filamentler</w:t>
      </w:r>
      <w:proofErr w:type="spellEnd"/>
      <w:r w:rsidRPr="00AC2B9A">
        <w:t>, lifler, vb. (Pamuktan, yünden, tiftikten, hayvan kıllarından, ipekten, sentetikten, suni maddelerden, dokumaya elverişli her nevi maddelerden veya bunların karışımlarından elde edilenler.),</w:t>
      </w:r>
    </w:p>
    <w:p w:rsidR="00AC2B9A" w:rsidRPr="00AC2B9A" w:rsidRDefault="00AC2B9A" w:rsidP="00AC2B9A">
      <w:pPr>
        <w:pStyle w:val="Metin"/>
      </w:pPr>
      <w:r w:rsidRPr="00AC2B9A">
        <w:t xml:space="preserve">4- Pamuklu, yünlü, ipekli, sentetik, suni veya bunların karışımlarından örme </w:t>
      </w:r>
      <w:proofErr w:type="gramStart"/>
      <w:r w:rsidRPr="00AC2B9A">
        <w:t>dahil</w:t>
      </w:r>
      <w:proofErr w:type="gramEnd"/>
      <w:r w:rsidRPr="00AC2B9A">
        <w:t xml:space="preserve"> her nevi mensucat (pamuk, keten, ipek, sentetik, suni, kauçuk iplik, lif ve benzerleriyle, hayvan kıllarıyla, dokumaya elverişli maddelerle veya bunların karışımları ile birlikte; el tezgahlarında veya diğer şekillerde dokunsun dokunmasın, ağartılmış, boyanmış, baskılı vb. şekillerde olsun olmasın), emdirilmiş, sıvanmış, kaplanmış veya lamine edilmiş dokumaya elverişli mensucat, dokunmamış mensucat, vatka, keçe ile her nevi dantela, </w:t>
      </w:r>
      <w:proofErr w:type="spellStart"/>
      <w:r w:rsidRPr="00AC2B9A">
        <w:t>kordela</w:t>
      </w:r>
      <w:proofErr w:type="spellEnd"/>
      <w:r w:rsidRPr="00AC2B9A">
        <w:t>, kordon ve işlemeler,</w:t>
      </w:r>
    </w:p>
    <w:p w:rsidR="00AC2B9A" w:rsidRPr="00AC2B9A" w:rsidRDefault="00AC2B9A" w:rsidP="00AC2B9A">
      <w:pPr>
        <w:pStyle w:val="Metin"/>
      </w:pPr>
      <w:r w:rsidRPr="00AC2B9A">
        <w:t xml:space="preserve">5- Yukarıdaki 4 numaralı sırada yazılı mensucat, vatka, keçe ve dantela, </w:t>
      </w:r>
      <w:proofErr w:type="spellStart"/>
      <w:r w:rsidRPr="00AC2B9A">
        <w:t>kordela</w:t>
      </w:r>
      <w:proofErr w:type="spellEnd"/>
      <w:r w:rsidRPr="00AC2B9A">
        <w:t xml:space="preserve">, kordon ve işlemelerden mamul; iç ve dış giyim eşyası (şapka, kravat, kaşkol, kemer, çorap, eldiven vb. </w:t>
      </w:r>
      <w:proofErr w:type="gramStart"/>
      <w:r w:rsidRPr="00AC2B9A">
        <w:t>dahil</w:t>
      </w:r>
      <w:proofErr w:type="gramEnd"/>
      <w:r w:rsidRPr="00AC2B9A">
        <w:t>), havlu, bornoz, perde, çarşaf, yastık, yorgan, battaniye, uyku tulumu, her türlü kılıf ve örtüler ile bunların benzeri ev tekstil ürünleri (taşıtlarda kullanılanlar dahil) (yataklar hariç),</w:t>
      </w:r>
    </w:p>
    <w:p w:rsidR="00AC2B9A" w:rsidRPr="00AC2B9A" w:rsidRDefault="00AC2B9A" w:rsidP="00AC2B9A">
      <w:pPr>
        <w:pStyle w:val="Metin"/>
      </w:pPr>
      <w:r w:rsidRPr="00AC2B9A">
        <w:t xml:space="preserve">6-(2008/13902 sayılı Kararname ile değiştirilen sıra Yürürlük: 20/07/2008) a) İşlenmiş post, deri ve köseleler ile bunların taklitleri ve bunlardan mamul giyim eşyası (şapka, kemer, kravat, eldiven ve benzerleri </w:t>
      </w:r>
      <w:proofErr w:type="gramStart"/>
      <w:r w:rsidRPr="00AC2B9A">
        <w:t>dahil</w:t>
      </w:r>
      <w:proofErr w:type="gramEnd"/>
      <w:r w:rsidRPr="00AC2B9A">
        <w:t>),</w:t>
      </w:r>
    </w:p>
    <w:p w:rsidR="00AC2B9A" w:rsidRPr="00AC2B9A" w:rsidRDefault="00AC2B9A" w:rsidP="00AC2B9A">
      <w:pPr>
        <w:pStyle w:val="Metin"/>
      </w:pPr>
      <w:r w:rsidRPr="00AC2B9A">
        <w:t>b) 18/12/2007 tarihli ve 2007/13007 sayılı Kararnamenin eki İstatistik Pozisyonlarına Bölünmüş Türk Gümrük Tarife Cetvelinin "4302.19.95.00.19 Diğerleri" pozisyonunda yer alan eşyalardan yalnız sığırların (</w:t>
      </w:r>
      <w:proofErr w:type="spellStart"/>
      <w:r w:rsidRPr="00AC2B9A">
        <w:t>bufalo</w:t>
      </w:r>
      <w:proofErr w:type="spellEnd"/>
      <w:r w:rsidRPr="00AC2B9A">
        <w:t xml:space="preserve"> </w:t>
      </w:r>
      <w:proofErr w:type="gramStart"/>
      <w:r w:rsidRPr="00AC2B9A">
        <w:t>dahil</w:t>
      </w:r>
      <w:proofErr w:type="gramEnd"/>
      <w:r w:rsidRPr="00AC2B9A">
        <w:t xml:space="preserve">) </w:t>
      </w:r>
      <w:proofErr w:type="spellStart"/>
      <w:r w:rsidRPr="00AC2B9A">
        <w:t>dabaklanmış</w:t>
      </w:r>
      <w:proofErr w:type="spellEnd"/>
      <w:r w:rsidRPr="00AC2B9A">
        <w:t xml:space="preserve"> ve </w:t>
      </w:r>
      <w:proofErr w:type="spellStart"/>
      <w:r w:rsidRPr="00AC2B9A">
        <w:t>aprelenmiş</w:t>
      </w:r>
      <w:proofErr w:type="spellEnd"/>
      <w:r w:rsidRPr="00AC2B9A">
        <w:t xml:space="preserve"> kürkleri, ( 3)</w:t>
      </w:r>
    </w:p>
    <w:p w:rsidR="00AC2B9A" w:rsidRPr="00AC2B9A" w:rsidRDefault="00AC2B9A" w:rsidP="00AC2B9A">
      <w:pPr>
        <w:pStyle w:val="Metin"/>
      </w:pPr>
      <w:r w:rsidRPr="00AC2B9A">
        <w:t>7- Her nevi maddeden mamul ayakkabı, terlik, çizme ve benzerleri,</w:t>
      </w:r>
    </w:p>
    <w:p w:rsidR="00AC2B9A" w:rsidRPr="00AC2B9A" w:rsidRDefault="00AC2B9A" w:rsidP="00AC2B9A">
      <w:pPr>
        <w:pStyle w:val="Metin"/>
      </w:pPr>
      <w:r w:rsidRPr="00AC2B9A">
        <w:t>8- Her nevi maddeden mamul çanta, bavul, valiz ve benzerleri,</w:t>
      </w:r>
    </w:p>
    <w:p w:rsidR="00AC2B9A" w:rsidRPr="00AC2B9A" w:rsidRDefault="00AC2B9A" w:rsidP="00AC2B9A">
      <w:pPr>
        <w:pStyle w:val="Metin"/>
      </w:pPr>
      <w:r w:rsidRPr="00AC2B9A">
        <w:t>9- Halılar ve diğer dokumaya elverişli maddelerden yer kaplamaları,</w:t>
      </w:r>
    </w:p>
    <w:p w:rsidR="00AC2B9A" w:rsidRPr="00AC2B9A" w:rsidRDefault="00AC2B9A" w:rsidP="00AC2B9A">
      <w:pPr>
        <w:pStyle w:val="Metin"/>
      </w:pPr>
      <w:r w:rsidRPr="00AC2B9A">
        <w:t xml:space="preserve">10- Fason olarak yapılan tekstil ve </w:t>
      </w:r>
      <w:proofErr w:type="gramStart"/>
      <w:r w:rsidRPr="00AC2B9A">
        <w:t>konfeksiyon</w:t>
      </w:r>
      <w:proofErr w:type="gramEnd"/>
      <w:r w:rsidRPr="00AC2B9A">
        <w:t xml:space="preserve"> işleri,</w:t>
      </w:r>
    </w:p>
    <w:p w:rsidR="00AC2B9A" w:rsidRPr="00AC2B9A" w:rsidRDefault="00AC2B9A" w:rsidP="00AC2B9A">
      <w:pPr>
        <w:pStyle w:val="Metin"/>
      </w:pPr>
      <w:r w:rsidRPr="00AC2B9A">
        <w:t>11- 3100 sayılı Katma Değer Vergisi Mükelleflerinin Ödeme Kaydedici Cihazları Kullanmaları Mecburiyeti Hakkında Kanun kapsamına giren ödeme kaydedici cihaz teslimleri,</w:t>
      </w:r>
    </w:p>
    <w:p w:rsidR="00AC2B9A" w:rsidRPr="00AC2B9A" w:rsidRDefault="00AC2B9A" w:rsidP="00AC2B9A">
      <w:pPr>
        <w:pStyle w:val="Metin"/>
      </w:pPr>
      <w:r w:rsidRPr="00AC2B9A">
        <w:t xml:space="preserve">12- </w:t>
      </w:r>
      <w:proofErr w:type="gramStart"/>
      <w:r w:rsidRPr="00AC2B9A">
        <w:t>13/10/1983</w:t>
      </w:r>
      <w:proofErr w:type="gramEnd"/>
      <w:r w:rsidRPr="00AC2B9A">
        <w:t xml:space="preserve"> tarihli ve 2918 sayılı Karayolları Trafik Kanunu ile Karayolları Trafik Yönetmeliğinin 64 üncü maddesine göre otobüs, kamyon ve çekici türü taşıtlarda bulundurulması ve kullanılması zorunlu olan </w:t>
      </w:r>
      <w:proofErr w:type="spellStart"/>
      <w:r w:rsidRPr="00AC2B9A">
        <w:t>takoğraf</w:t>
      </w:r>
      <w:proofErr w:type="spellEnd"/>
      <w:r w:rsidRPr="00AC2B9A">
        <w:t xml:space="preserve"> cihazı teslimleri,</w:t>
      </w:r>
    </w:p>
    <w:p w:rsidR="00AC2B9A" w:rsidRPr="00AC2B9A" w:rsidRDefault="00AC2B9A" w:rsidP="00AC2B9A">
      <w:pPr>
        <w:pStyle w:val="Metin"/>
      </w:pPr>
      <w:r w:rsidRPr="00AC2B9A">
        <w:t xml:space="preserve">13- Türk Gümrük Tarife Cetvelinin </w:t>
      </w:r>
      <w:proofErr w:type="gramStart"/>
      <w:r w:rsidRPr="00AC2B9A">
        <w:t>4801.00</w:t>
      </w:r>
      <w:proofErr w:type="gramEnd"/>
      <w:r w:rsidRPr="00AC2B9A">
        <w:t xml:space="preserve"> pozisyonunda yer alan gazete kağıdı (rulo veya tabaka halinde) ile 48.02 pozisyonunda yer alan baskı ve yazı kağıtlarının teslimi,</w:t>
      </w:r>
    </w:p>
    <w:p w:rsidR="00AC2B9A" w:rsidRPr="00AC2B9A" w:rsidRDefault="00AC2B9A" w:rsidP="00AC2B9A">
      <w:pPr>
        <w:pStyle w:val="Metin"/>
      </w:pPr>
      <w:r w:rsidRPr="00AC2B9A">
        <w:t>14- Kitap ve benzeri yayınlar (</w:t>
      </w:r>
      <w:proofErr w:type="gramStart"/>
      <w:r w:rsidRPr="00AC2B9A">
        <w:t>21/6/1927</w:t>
      </w:r>
      <w:proofErr w:type="gramEnd"/>
      <w:r w:rsidRPr="00AC2B9A">
        <w:t xml:space="preserve"> tarihli ve 1117 sayılı Kanun hükümlerine göre poşetlenerek satılanların tesliminde bu Kararın 1 inci maddesinin (a) bendinde öngörülen vergi oranı uygulanır.) (2013/5595 sayılı BKK ile eklenen ibare Yürürlük:</w:t>
      </w:r>
      <w:proofErr w:type="gramStart"/>
      <w:r w:rsidRPr="00AC2B9A">
        <w:t>02/12/2013</w:t>
      </w:r>
      <w:proofErr w:type="gramEnd"/>
      <w:r w:rsidRPr="00AC2B9A">
        <w:t>) elektronik kitap (e-kitap) ve benzeri yayınların elektronik ortamda satışı (elektronik kitap okuyucu, tablet ve benzerleri hariç), kurşun kalem, boya kalemleri, sulu boya ve pastel boyalar, okul defterleri, silgi, kalemtıraş, cetvel, pergel, gönye, iletki,</w:t>
      </w:r>
    </w:p>
    <w:p w:rsidR="00AC2B9A" w:rsidRPr="00AC2B9A" w:rsidRDefault="00AC2B9A" w:rsidP="00AC2B9A">
      <w:pPr>
        <w:pStyle w:val="Metin"/>
      </w:pPr>
      <w:proofErr w:type="gramStart"/>
      <w:r w:rsidRPr="00AC2B9A">
        <w:t>15- Üniversite ve yüksekokullar ile 5580 sayılı Özel Öğretim Kurumları Kanunu, 2828 sayılı Sosyal Hizmetler ve Çocuk Esirgeme Kurumu Kanunu ve 573 sayılı Özel Eğitim Hakkında Kanun Hükmünde Kararname kapsamında verilen eğitim ve öğretim hizmetleri, "Okul Servis Araçları Hizmet Yönetmeliği" kapsamında verilen öğrenci taşıma servis hizmetleri ile "Özel Öğrenci Yurtları Yönetmeliği" hükümlerine tabi yurtlarda verilen hizmetler,</w:t>
      </w:r>
      <w:proofErr w:type="gramEnd"/>
    </w:p>
    <w:p w:rsidR="00AC2B9A" w:rsidRPr="00AC2B9A" w:rsidRDefault="00AC2B9A" w:rsidP="00AC2B9A">
      <w:pPr>
        <w:pStyle w:val="Metin"/>
      </w:pPr>
      <w:r w:rsidRPr="00AC2B9A">
        <w:t>16- Sinema, tiyatro, opera, operet, bale, müze giriş ücretleri,</w:t>
      </w:r>
    </w:p>
    <w:p w:rsidR="00AC2B9A" w:rsidRPr="00AC2B9A" w:rsidRDefault="00AC2B9A" w:rsidP="00AC2B9A">
      <w:pPr>
        <w:pStyle w:val="Metin"/>
      </w:pPr>
      <w:r w:rsidRPr="00AC2B9A">
        <w:t xml:space="preserve">17- İnsan gıdası olarak kullanılan mamalar, insan ve hayvan sağlığı için kullanılan </w:t>
      </w:r>
      <w:proofErr w:type="spellStart"/>
      <w:r w:rsidRPr="00AC2B9A">
        <w:t>antiserumlar</w:t>
      </w:r>
      <w:proofErr w:type="spellEnd"/>
      <w:r w:rsidRPr="00AC2B9A">
        <w:t xml:space="preserve">, </w:t>
      </w:r>
      <w:proofErr w:type="spellStart"/>
      <w:r w:rsidRPr="00AC2B9A">
        <w:t>immunglobulinler</w:t>
      </w:r>
      <w:proofErr w:type="spellEnd"/>
      <w:r w:rsidRPr="00AC2B9A">
        <w:t xml:space="preserve">, kan ve kan </w:t>
      </w:r>
      <w:proofErr w:type="spellStart"/>
      <w:r w:rsidRPr="00AC2B9A">
        <w:t>kompenentleri</w:t>
      </w:r>
      <w:proofErr w:type="spellEnd"/>
      <w:r w:rsidRPr="00AC2B9A">
        <w:t xml:space="preserve"> ile kan ürünleri, aşılar,</w:t>
      </w:r>
    </w:p>
    <w:p w:rsidR="00AC2B9A" w:rsidRPr="00AC2B9A" w:rsidRDefault="00AC2B9A" w:rsidP="00AC2B9A">
      <w:pPr>
        <w:pStyle w:val="Metin"/>
      </w:pPr>
      <w:r w:rsidRPr="00AC2B9A">
        <w:t xml:space="preserve">18- (2012/2931 sayılı Kararname ile değiştirilen sıra Yürürlük: </w:t>
      </w:r>
      <w:proofErr w:type="gramStart"/>
      <w:r w:rsidRPr="00AC2B9A">
        <w:t>25/03/2012</w:t>
      </w:r>
      <w:proofErr w:type="gramEnd"/>
      <w:r w:rsidRPr="00AC2B9A">
        <w:t>)Sağlık Bakanlığı tarafından ruhsatlandırılan veya ithaline izin verilen beşeri tıbbi ürünler, bu ürünlerin terkibinde bulunan etkin maddeler ve etkin madde üretiminde kullanılan hammaddeler,</w:t>
      </w:r>
    </w:p>
    <w:p w:rsidR="00AC2B9A" w:rsidRPr="00AC2B9A" w:rsidRDefault="00AC2B9A" w:rsidP="00AC2B9A">
      <w:pPr>
        <w:pStyle w:val="Metin"/>
      </w:pPr>
      <w:r w:rsidRPr="00AC2B9A">
        <w:t xml:space="preserve">19- </w:t>
      </w:r>
      <w:proofErr w:type="gramStart"/>
      <w:r w:rsidRPr="00AC2B9A">
        <w:t>18/12/2007</w:t>
      </w:r>
      <w:proofErr w:type="gramEnd"/>
      <w:r w:rsidRPr="00AC2B9A">
        <w:t xml:space="preserve"> tarihli ve 2007/13007 sayılı Kararnamenin eki İstatistik Pozisyonlarına Bölünmüş Türk Gümrük Tarife Cetvelinin 0106.90.00.90.14 pozisyonunda yer alan biyolojik mücadelede kullanılan parazit </w:t>
      </w:r>
      <w:proofErr w:type="spellStart"/>
      <w:r w:rsidRPr="00AC2B9A">
        <w:t>vepredatörler</w:t>
      </w:r>
      <w:proofErr w:type="spellEnd"/>
      <w:r w:rsidRPr="00AC2B9A">
        <w:t xml:space="preserve"> ile Gıda, Tarım ve Hayvancılık Bakanlığı </w:t>
      </w:r>
      <w:r w:rsidRPr="00AC2B9A">
        <w:lastRenderedPageBreak/>
        <w:t>tarafından zirai mücadelede kullanılmak üzere ruhsatlandırılan bitki koruma ürünleri, bu ürünlerin terkibinde bulunan aktif maddeler ve aktif madde üretiminde kullanılan hammaddeler,</w:t>
      </w:r>
    </w:p>
    <w:p w:rsidR="00AC2B9A" w:rsidRPr="00AC2B9A" w:rsidRDefault="00AC2B9A" w:rsidP="00AC2B9A">
      <w:pPr>
        <w:pStyle w:val="Metin"/>
      </w:pPr>
      <w:r w:rsidRPr="00AC2B9A">
        <w:t>20-Gıda, Tarım ve Hayvancılık Bakanlığı tarafından ruhsatlandırılan veteriner ispençiyari ve tıbbi müstahzarlar (veteriner kozmetikleri hariç), bu ürünlerin terkibinde bulunan etkin maddeler ve bu etkin maddelerin üretiminde kullanılan hammaddeler,(16)</w:t>
      </w:r>
    </w:p>
    <w:p w:rsidR="00AC2B9A" w:rsidRPr="00AC2B9A" w:rsidRDefault="00AC2B9A" w:rsidP="00AC2B9A">
      <w:pPr>
        <w:pStyle w:val="Metin"/>
      </w:pPr>
      <w:r w:rsidRPr="00AC2B9A">
        <w:t xml:space="preserve">21- İlgili Bakanlıklar ya da kanunlarla izin verilen gerçek veya tüzel kişiler tarafından yerine getirilen insan veya hayvan sağlığına yönelik koruyucu hekimlik, teşhis, tedavi ve </w:t>
      </w:r>
      <w:proofErr w:type="gramStart"/>
      <w:r w:rsidRPr="00AC2B9A">
        <w:t>rehabilitasyon</w:t>
      </w:r>
      <w:proofErr w:type="gramEnd"/>
      <w:r w:rsidRPr="00AC2B9A">
        <w:t xml:space="preserve"> hizmetleri (hayvan ırkının ıslahına yönelik hizmetler dahil), ambulans hizmetleri,</w:t>
      </w:r>
    </w:p>
    <w:p w:rsidR="00AC2B9A" w:rsidRPr="00AC2B9A" w:rsidRDefault="00AC2B9A" w:rsidP="00AC2B9A">
      <w:pPr>
        <w:pStyle w:val="Metin"/>
      </w:pPr>
      <w:r w:rsidRPr="00AC2B9A">
        <w:t xml:space="preserve">22- (2008/13902 sayılı Kararname ile değiştirilen sıra Yürürlük: </w:t>
      </w:r>
      <w:proofErr w:type="gramStart"/>
      <w:r w:rsidRPr="00AC2B9A">
        <w:t>20/07/2008</w:t>
      </w:r>
      <w:proofErr w:type="gramEnd"/>
      <w:r w:rsidRPr="00AC2B9A">
        <w:t>) 18/12/2007 tarihli ve 2007/13007 sayılı Kararnamenin eki İstatistik Pozisyonlarına Bölünmüş Türk Gümrük Tarife Cetvelinin;( 5)</w:t>
      </w:r>
    </w:p>
    <w:tbl>
      <w:tblPr>
        <w:tblW w:w="954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0"/>
        <w:gridCol w:w="7920"/>
      </w:tblGrid>
      <w:tr w:rsidR="00AC2B9A" w:rsidRPr="00AC2B9A" w:rsidTr="00AC2B9A">
        <w:trPr>
          <w:tblCellSpacing w:w="0" w:type="dxa"/>
        </w:trPr>
        <w:tc>
          <w:tcPr>
            <w:tcW w:w="1620" w:type="dxa"/>
            <w:hideMark/>
          </w:tcPr>
          <w:p w:rsidR="00AC2B9A" w:rsidRPr="00AC2B9A" w:rsidRDefault="00AC2B9A" w:rsidP="00AC2B9A">
            <w:pPr>
              <w:spacing w:after="0"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2520.20.90.10.00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Dişçilikte kullanılan alçılar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2520.20.90.90.11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Tıpta kullanılan alçılar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2804.40.00.00.00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Oksijen</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2844.40.20.00.11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Radyoaktif iyot</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2844.40.20.00.12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Radyoaktif fosfor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2844.40.20.00.13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Radyoaktif karbon</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2844.40.20.00.14</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Radyoaktif kobalt</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2844.40.20.00.19</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2844.40.30.00.00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Suni radyoaktif izotopların bileşikleri (EURATOM)</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30.01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Tedavide kullanılan kurutulmuş guddeler ve diğer organlar (toz haline getirilmiş olsun olmasın); guddelerin veya diğer organların veya bunların salgılarının tedavide kullanılan hülasaları; </w:t>
            </w:r>
            <w:proofErr w:type="spellStart"/>
            <w:r w:rsidRPr="00AC2B9A">
              <w:rPr>
                <w:rFonts w:ascii="Arial" w:eastAsia="Times New Roman" w:hAnsi="Arial" w:cs="Arial"/>
                <w:bCs/>
                <w:sz w:val="18"/>
                <w:szCs w:val="18"/>
                <w:lang w:eastAsia="tr-TR"/>
              </w:rPr>
              <w:t>heparin</w:t>
            </w:r>
            <w:proofErr w:type="spellEnd"/>
            <w:r w:rsidRPr="00AC2B9A">
              <w:rPr>
                <w:rFonts w:ascii="Arial" w:eastAsia="Times New Roman" w:hAnsi="Arial" w:cs="Arial"/>
                <w:bCs/>
                <w:sz w:val="18"/>
                <w:szCs w:val="18"/>
                <w:lang w:eastAsia="tr-TR"/>
              </w:rPr>
              <w:t xml:space="preserve"> ve tuzları; tedavide veya korunmada kullanılmak üzere hazırlanmış tarifenin başka yerinde yer almayan veya belirtilmeyen insan veya hayvan menşeli diğer maddeler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30.05</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Tıpta, cerrahide, dişçilikte veya veterinerlikte kullanılan eczacılık maddeleri emdirilmiş veya kaplanmış veya perakende satılacak şekilde hazırlanmış veya ambalajlanmış pamuklar, gaz bezleri, bandajlar ve benzeri maddeler (sargılar, </w:t>
            </w:r>
            <w:proofErr w:type="spellStart"/>
            <w:r w:rsidRPr="00AC2B9A">
              <w:rPr>
                <w:rFonts w:ascii="Arial" w:eastAsia="Times New Roman" w:hAnsi="Arial" w:cs="Arial"/>
                <w:bCs/>
                <w:sz w:val="18"/>
                <w:szCs w:val="18"/>
                <w:lang w:eastAsia="tr-TR"/>
              </w:rPr>
              <w:t>sparadralar</w:t>
            </w:r>
            <w:proofErr w:type="spellEnd"/>
            <w:r w:rsidRPr="00AC2B9A">
              <w:rPr>
                <w:rFonts w:ascii="Arial" w:eastAsia="Times New Roman" w:hAnsi="Arial" w:cs="Arial"/>
                <w:bCs/>
                <w:sz w:val="18"/>
                <w:szCs w:val="18"/>
                <w:lang w:eastAsia="tr-TR"/>
              </w:rPr>
              <w:t>, hardal yakıları gibi)</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30.06</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Bu </w:t>
            </w:r>
            <w:proofErr w:type="spellStart"/>
            <w:r w:rsidRPr="00AC2B9A">
              <w:rPr>
                <w:rFonts w:ascii="Arial" w:eastAsia="Times New Roman" w:hAnsi="Arial" w:cs="Arial"/>
                <w:bCs/>
                <w:sz w:val="18"/>
                <w:szCs w:val="18"/>
                <w:lang w:eastAsia="tr-TR"/>
              </w:rPr>
              <w:t>fasılın</w:t>
            </w:r>
            <w:proofErr w:type="spellEnd"/>
            <w:r w:rsidRPr="00AC2B9A">
              <w:rPr>
                <w:rFonts w:ascii="Arial" w:eastAsia="Times New Roman" w:hAnsi="Arial" w:cs="Arial"/>
                <w:bCs/>
                <w:sz w:val="18"/>
                <w:szCs w:val="18"/>
                <w:lang w:eastAsia="tr-TR"/>
              </w:rPr>
              <w:t xml:space="preserve"> 4 </w:t>
            </w:r>
            <w:proofErr w:type="spellStart"/>
            <w:r w:rsidRPr="00AC2B9A">
              <w:rPr>
                <w:rFonts w:ascii="Arial" w:eastAsia="Times New Roman" w:hAnsi="Arial" w:cs="Arial"/>
                <w:bCs/>
                <w:sz w:val="18"/>
                <w:szCs w:val="18"/>
                <w:lang w:eastAsia="tr-TR"/>
              </w:rPr>
              <w:t>nolu</w:t>
            </w:r>
            <w:proofErr w:type="spellEnd"/>
            <w:r w:rsidRPr="00AC2B9A">
              <w:rPr>
                <w:rFonts w:ascii="Arial" w:eastAsia="Times New Roman" w:hAnsi="Arial" w:cs="Arial"/>
                <w:bCs/>
                <w:sz w:val="18"/>
                <w:szCs w:val="18"/>
                <w:lang w:eastAsia="tr-TR"/>
              </w:rPr>
              <w:t xml:space="preserve"> notunda belirtilen eczacılık eşyası ve müstahzarları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33.06</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Ağız veya diş sağlığını korumaya mahsus müstahzarlar (takma dişleri temizlemeye ve onları ağızda sabit tutmaya mahsus pat ve tozlar dâhil); diş aralarını temizlemekte kullanılan iplikler (diş iplikleri), bireysel kullanıma mahsus ambalajlarda perakende satılacak hale getirilmiş</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3307.90.00.90.11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spellStart"/>
            <w:r w:rsidRPr="00AC2B9A">
              <w:rPr>
                <w:rFonts w:ascii="Arial" w:eastAsia="Times New Roman" w:hAnsi="Arial" w:cs="Arial"/>
                <w:bCs/>
                <w:sz w:val="18"/>
                <w:szCs w:val="18"/>
                <w:lang w:eastAsia="tr-TR"/>
              </w:rPr>
              <w:t>Kontakt</w:t>
            </w:r>
            <w:proofErr w:type="spellEnd"/>
            <w:r w:rsidRPr="00AC2B9A">
              <w:rPr>
                <w:rFonts w:ascii="Arial" w:eastAsia="Times New Roman" w:hAnsi="Arial" w:cs="Arial"/>
                <w:bCs/>
                <w:sz w:val="18"/>
                <w:szCs w:val="18"/>
                <w:lang w:eastAsia="tr-TR"/>
              </w:rPr>
              <w:t>-lens veya suni göz solüsyonları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3407.00.00.10.00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Dişçilikte kullanılan alçı esaslı diğer müstahzarlar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3407.00.00.90.11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Dişçi mumu</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3407.00.00.90.13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spellStart"/>
            <w:r w:rsidRPr="00AC2B9A">
              <w:rPr>
                <w:rFonts w:ascii="Arial" w:eastAsia="Times New Roman" w:hAnsi="Arial" w:cs="Arial"/>
                <w:bCs/>
                <w:sz w:val="18"/>
                <w:szCs w:val="18"/>
                <w:lang w:eastAsia="tr-TR"/>
              </w:rPr>
              <w:t>Elastomer</w:t>
            </w:r>
            <w:proofErr w:type="spellEnd"/>
            <w:r w:rsidRPr="00AC2B9A">
              <w:rPr>
                <w:rFonts w:ascii="Arial" w:eastAsia="Times New Roman" w:hAnsi="Arial" w:cs="Arial"/>
                <w:bCs/>
                <w:sz w:val="18"/>
                <w:szCs w:val="18"/>
                <w:lang w:eastAsia="tr-TR"/>
              </w:rPr>
              <w:t xml:space="preserve"> esaslı ölçü maddeleri (dişçilikte kullanılan)</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3407.00.00.90.14</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Çinko oksit-</w:t>
            </w:r>
            <w:proofErr w:type="spellStart"/>
            <w:r w:rsidRPr="00AC2B9A">
              <w:rPr>
                <w:rFonts w:ascii="Arial" w:eastAsia="Times New Roman" w:hAnsi="Arial" w:cs="Arial"/>
                <w:bCs/>
                <w:sz w:val="18"/>
                <w:szCs w:val="18"/>
                <w:lang w:eastAsia="tr-TR"/>
              </w:rPr>
              <w:t>öjenol</w:t>
            </w:r>
            <w:proofErr w:type="spellEnd"/>
            <w:r w:rsidRPr="00AC2B9A">
              <w:rPr>
                <w:rFonts w:ascii="Arial" w:eastAsia="Times New Roman" w:hAnsi="Arial" w:cs="Arial"/>
                <w:bCs/>
                <w:sz w:val="18"/>
                <w:szCs w:val="18"/>
                <w:lang w:eastAsia="tr-TR"/>
              </w:rPr>
              <w:t xml:space="preserve"> esaslı ölçü maddeleri (dişçilikte kullanılan)</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3701.10.10.00.00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Tıpta, dişçilikte veya veterinerlikte kullanılanlar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3701.20.00.90.12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spellStart"/>
            <w:r w:rsidRPr="00AC2B9A">
              <w:rPr>
                <w:rFonts w:ascii="Arial" w:eastAsia="Times New Roman" w:hAnsi="Arial" w:cs="Arial"/>
                <w:bCs/>
                <w:sz w:val="18"/>
                <w:szCs w:val="18"/>
                <w:lang w:eastAsia="tr-TR"/>
              </w:rPr>
              <w:t>Seluloitten</w:t>
            </w:r>
            <w:proofErr w:type="spellEnd"/>
            <w:r w:rsidRPr="00AC2B9A">
              <w:rPr>
                <w:rFonts w:ascii="Arial" w:eastAsia="Times New Roman" w:hAnsi="Arial" w:cs="Arial"/>
                <w:bCs/>
                <w:sz w:val="18"/>
                <w:szCs w:val="18"/>
                <w:lang w:eastAsia="tr-TR"/>
              </w:rPr>
              <w:t xml:space="preserve"> veya diğer plastik maddelerden sağlık işlerinde kullanılanlar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3821.00.00.00.00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Mikroorganizmaların (virüsler ve benzerleri), bitkilerin, insan veya hayvan hücrelerinin geliştirilmesine veya idamesine mahsus müstahzar kültür ortamları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3822.00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Bir mesnet üzerinde bulunan laboratuvarlarda veya teşhiste kullanılan reaktifler, bir </w:t>
            </w:r>
            <w:proofErr w:type="spellStart"/>
            <w:r w:rsidRPr="00AC2B9A">
              <w:rPr>
                <w:rFonts w:ascii="Arial" w:eastAsia="Times New Roman" w:hAnsi="Arial" w:cs="Arial"/>
                <w:bCs/>
                <w:sz w:val="18"/>
                <w:szCs w:val="18"/>
                <w:lang w:eastAsia="tr-TR"/>
              </w:rPr>
              <w:t>mesned</w:t>
            </w:r>
            <w:proofErr w:type="spellEnd"/>
            <w:r w:rsidRPr="00AC2B9A">
              <w:rPr>
                <w:rFonts w:ascii="Arial" w:eastAsia="Times New Roman" w:hAnsi="Arial" w:cs="Arial"/>
                <w:bCs/>
                <w:sz w:val="18"/>
                <w:szCs w:val="18"/>
                <w:lang w:eastAsia="tr-TR"/>
              </w:rPr>
              <w:t xml:space="preserve"> üzerinde olsun olmasın laboratuvarlarda veya teşhiste kullanılan müstahzar reaktifler (30.02 veya 30.06 pozisyonlarında yer alanlar hariç); standart (referans) maddeleri</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39. Fasıl</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Plastikler ve mamulleri </w:t>
            </w:r>
            <w:r w:rsidRPr="00AC2B9A">
              <w:rPr>
                <w:rFonts w:ascii="Arial" w:eastAsia="Times New Roman" w:hAnsi="Arial" w:cs="Arial"/>
                <w:sz w:val="18"/>
                <w:szCs w:val="18"/>
                <w:lang w:eastAsia="tr-TR"/>
              </w:rPr>
              <w:t xml:space="preserve">(Yalnız idrar torbaları, </w:t>
            </w:r>
            <w:proofErr w:type="spellStart"/>
            <w:r w:rsidRPr="00AC2B9A">
              <w:rPr>
                <w:rFonts w:ascii="Arial" w:eastAsia="Times New Roman" w:hAnsi="Arial" w:cs="Arial"/>
                <w:sz w:val="18"/>
                <w:szCs w:val="18"/>
                <w:lang w:eastAsia="tr-TR"/>
              </w:rPr>
              <w:t>kolostomi</w:t>
            </w:r>
            <w:proofErr w:type="spellEnd"/>
            <w:r w:rsidRPr="00AC2B9A">
              <w:rPr>
                <w:rFonts w:ascii="Arial" w:eastAsia="Times New Roman" w:hAnsi="Arial" w:cs="Arial"/>
                <w:sz w:val="18"/>
                <w:szCs w:val="18"/>
                <w:lang w:eastAsia="tr-TR"/>
              </w:rPr>
              <w:t xml:space="preserve"> torbaları, aseptik dolum torbaları, her nevi eldivenler, her nevi kan alma tüpleri ve prezervatifler)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40. Fasıl</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Kauçuk ve kauçuktan eşya </w:t>
            </w:r>
            <w:r w:rsidRPr="00AC2B9A">
              <w:rPr>
                <w:rFonts w:ascii="Arial" w:eastAsia="Times New Roman" w:hAnsi="Arial" w:cs="Arial"/>
                <w:sz w:val="18"/>
                <w:szCs w:val="18"/>
                <w:lang w:eastAsia="tr-TR"/>
              </w:rPr>
              <w:t xml:space="preserve">(Yalnız idrar torbaları, </w:t>
            </w:r>
            <w:proofErr w:type="spellStart"/>
            <w:r w:rsidRPr="00AC2B9A">
              <w:rPr>
                <w:rFonts w:ascii="Arial" w:eastAsia="Times New Roman" w:hAnsi="Arial" w:cs="Arial"/>
                <w:sz w:val="18"/>
                <w:szCs w:val="18"/>
                <w:lang w:eastAsia="tr-TR"/>
              </w:rPr>
              <w:t>kolostomi</w:t>
            </w:r>
            <w:proofErr w:type="spellEnd"/>
            <w:r w:rsidRPr="00AC2B9A">
              <w:rPr>
                <w:rFonts w:ascii="Arial" w:eastAsia="Times New Roman" w:hAnsi="Arial" w:cs="Arial"/>
                <w:sz w:val="18"/>
                <w:szCs w:val="18"/>
                <w:lang w:eastAsia="tr-TR"/>
              </w:rPr>
              <w:t xml:space="preserve"> torbaları, aseptik dolum torbaları, her nevi eldivenler, her nevi kan alma tüpleri ve prezervatifler)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7015.10.00.00.00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Numaralı gözlük camları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8419.20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Tıbbi, cerrahi veya laboratuvar </w:t>
            </w:r>
            <w:proofErr w:type="spellStart"/>
            <w:r w:rsidRPr="00AC2B9A">
              <w:rPr>
                <w:rFonts w:ascii="Arial" w:eastAsia="Times New Roman" w:hAnsi="Arial" w:cs="Arial"/>
                <w:bCs/>
                <w:sz w:val="18"/>
                <w:szCs w:val="18"/>
                <w:lang w:eastAsia="tr-TR"/>
              </w:rPr>
              <w:t>sterilizatörleri</w:t>
            </w:r>
            <w:proofErr w:type="spellEnd"/>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8421.29.00.00.11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spellStart"/>
            <w:r w:rsidRPr="00AC2B9A">
              <w:rPr>
                <w:rFonts w:ascii="Arial" w:eastAsia="Times New Roman" w:hAnsi="Arial" w:cs="Arial"/>
                <w:bCs/>
                <w:sz w:val="18"/>
                <w:szCs w:val="18"/>
                <w:lang w:eastAsia="tr-TR"/>
              </w:rPr>
              <w:t>Diyalizör</w:t>
            </w:r>
            <w:proofErr w:type="spellEnd"/>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8509.80.00.00.19</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 </w:t>
            </w:r>
            <w:r w:rsidRPr="00AC2B9A">
              <w:rPr>
                <w:rFonts w:ascii="Arial" w:eastAsia="Times New Roman" w:hAnsi="Arial" w:cs="Arial"/>
                <w:sz w:val="18"/>
                <w:szCs w:val="18"/>
                <w:lang w:eastAsia="tr-TR"/>
              </w:rPr>
              <w:t>(Yalnız elektrikli - pilli diş fırçaları)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Kombine haldeki optik mikroskoplar (</w:t>
            </w:r>
            <w:proofErr w:type="spellStart"/>
            <w:r w:rsidRPr="00AC2B9A">
              <w:rPr>
                <w:rFonts w:ascii="Arial" w:eastAsia="Times New Roman" w:hAnsi="Arial" w:cs="Arial"/>
                <w:bCs/>
                <w:sz w:val="18"/>
                <w:szCs w:val="18"/>
                <w:lang w:eastAsia="tr-TR"/>
              </w:rPr>
              <w:t>fotomikrografi</w:t>
            </w:r>
            <w:proofErr w:type="spellEnd"/>
            <w:r w:rsidRPr="00AC2B9A">
              <w:rPr>
                <w:rFonts w:ascii="Arial" w:eastAsia="Times New Roman" w:hAnsi="Arial" w:cs="Arial"/>
                <w:bCs/>
                <w:sz w:val="18"/>
                <w:szCs w:val="18"/>
                <w:lang w:eastAsia="tr-TR"/>
              </w:rPr>
              <w:t xml:space="preserve">, </w:t>
            </w:r>
            <w:proofErr w:type="spellStart"/>
            <w:r w:rsidRPr="00AC2B9A">
              <w:rPr>
                <w:rFonts w:ascii="Arial" w:eastAsia="Times New Roman" w:hAnsi="Arial" w:cs="Arial"/>
                <w:bCs/>
                <w:sz w:val="18"/>
                <w:szCs w:val="18"/>
                <w:lang w:eastAsia="tr-TR"/>
              </w:rPr>
              <w:t>sinefotomikrografi</w:t>
            </w:r>
            <w:proofErr w:type="spellEnd"/>
            <w:r w:rsidRPr="00AC2B9A">
              <w:rPr>
                <w:rFonts w:ascii="Arial" w:eastAsia="Times New Roman" w:hAnsi="Arial" w:cs="Arial"/>
                <w:bCs/>
                <w:sz w:val="18"/>
                <w:szCs w:val="18"/>
                <w:lang w:eastAsia="tr-TR"/>
              </w:rPr>
              <w:t xml:space="preserve"> veya </w:t>
            </w:r>
            <w:proofErr w:type="spellStart"/>
            <w:r w:rsidRPr="00AC2B9A">
              <w:rPr>
                <w:rFonts w:ascii="Arial" w:eastAsia="Times New Roman" w:hAnsi="Arial" w:cs="Arial"/>
                <w:bCs/>
                <w:sz w:val="18"/>
                <w:szCs w:val="18"/>
                <w:lang w:eastAsia="tr-TR"/>
              </w:rPr>
              <w:t>mikroprojeksiyon</w:t>
            </w:r>
            <w:proofErr w:type="spellEnd"/>
            <w:r w:rsidRPr="00AC2B9A">
              <w:rPr>
                <w:rFonts w:ascii="Arial" w:eastAsia="Times New Roman" w:hAnsi="Arial" w:cs="Arial"/>
                <w:bCs/>
                <w:sz w:val="18"/>
                <w:szCs w:val="18"/>
                <w:lang w:eastAsia="tr-TR"/>
              </w:rPr>
              <w:t xml:space="preserve"> mikroskopları dâhil) </w:t>
            </w:r>
            <w:r w:rsidRPr="00AC2B9A">
              <w:rPr>
                <w:rFonts w:ascii="Arial" w:eastAsia="Times New Roman" w:hAnsi="Arial" w:cs="Arial"/>
                <w:sz w:val="18"/>
                <w:szCs w:val="18"/>
                <w:lang w:eastAsia="tr-TR"/>
              </w:rPr>
              <w:t>(Aksam, parça ve aksesuarlar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90.18</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Tıpta, cerrahide, dişçilikte ve veterinerlikte kullanılan alet ve cihazlar (Sintigrafi cihazları, diğer </w:t>
            </w:r>
            <w:proofErr w:type="spellStart"/>
            <w:r w:rsidRPr="00AC2B9A">
              <w:rPr>
                <w:rFonts w:ascii="Arial" w:eastAsia="Times New Roman" w:hAnsi="Arial" w:cs="Arial"/>
                <w:bCs/>
                <w:sz w:val="18"/>
                <w:szCs w:val="18"/>
                <w:lang w:eastAsia="tr-TR"/>
              </w:rPr>
              <w:t>elektromedikal</w:t>
            </w:r>
            <w:proofErr w:type="spellEnd"/>
            <w:r w:rsidRPr="00AC2B9A">
              <w:rPr>
                <w:rFonts w:ascii="Arial" w:eastAsia="Times New Roman" w:hAnsi="Arial" w:cs="Arial"/>
                <w:bCs/>
                <w:sz w:val="18"/>
                <w:szCs w:val="18"/>
                <w:lang w:eastAsia="tr-TR"/>
              </w:rPr>
              <w:t xml:space="preserve"> cihazlar ve göz testine mahsus cihazlar </w:t>
            </w:r>
            <w:proofErr w:type="gramStart"/>
            <w:r w:rsidRPr="00AC2B9A">
              <w:rPr>
                <w:rFonts w:ascii="Arial" w:eastAsia="Times New Roman" w:hAnsi="Arial" w:cs="Arial"/>
                <w:bCs/>
                <w:sz w:val="18"/>
                <w:szCs w:val="18"/>
                <w:lang w:eastAsia="tr-TR"/>
              </w:rPr>
              <w:t>dahil</w:t>
            </w:r>
            <w:proofErr w:type="gramEnd"/>
            <w:r w:rsidRPr="00AC2B9A">
              <w:rPr>
                <w:rFonts w:ascii="Arial" w:eastAsia="Times New Roman" w:hAnsi="Arial" w:cs="Arial"/>
                <w:bCs/>
                <w:sz w:val="18"/>
                <w:szCs w:val="18"/>
                <w:lang w:eastAsia="tr-TR"/>
              </w:rPr>
              <w:t>) </w:t>
            </w:r>
            <w:r w:rsidRPr="00AC2B9A">
              <w:rPr>
                <w:rFonts w:ascii="Arial" w:eastAsia="Times New Roman" w:hAnsi="Arial" w:cs="Arial"/>
                <w:sz w:val="18"/>
                <w:szCs w:val="18"/>
                <w:lang w:eastAsia="tr-TR"/>
              </w:rPr>
              <w:t>(Aksam ve parçalar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90.19</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spellStart"/>
            <w:r w:rsidRPr="00AC2B9A">
              <w:rPr>
                <w:rFonts w:ascii="Arial" w:eastAsia="Times New Roman" w:hAnsi="Arial" w:cs="Arial"/>
                <w:bCs/>
                <w:sz w:val="18"/>
                <w:szCs w:val="18"/>
                <w:lang w:eastAsia="tr-TR"/>
              </w:rPr>
              <w:t>Mekanoterapi</w:t>
            </w:r>
            <w:proofErr w:type="spellEnd"/>
            <w:r w:rsidRPr="00AC2B9A">
              <w:rPr>
                <w:rFonts w:ascii="Arial" w:eastAsia="Times New Roman" w:hAnsi="Arial" w:cs="Arial"/>
                <w:bCs/>
                <w:sz w:val="18"/>
                <w:szCs w:val="18"/>
                <w:lang w:eastAsia="tr-TR"/>
              </w:rPr>
              <w:t xml:space="preserve"> cihazları; masaj cihazları; </w:t>
            </w:r>
            <w:proofErr w:type="spellStart"/>
            <w:r w:rsidRPr="00AC2B9A">
              <w:rPr>
                <w:rFonts w:ascii="Arial" w:eastAsia="Times New Roman" w:hAnsi="Arial" w:cs="Arial"/>
                <w:bCs/>
                <w:sz w:val="18"/>
                <w:szCs w:val="18"/>
                <w:lang w:eastAsia="tr-TR"/>
              </w:rPr>
              <w:t>psikotekni</w:t>
            </w:r>
            <w:proofErr w:type="spellEnd"/>
            <w:r w:rsidRPr="00AC2B9A">
              <w:rPr>
                <w:rFonts w:ascii="Arial" w:eastAsia="Times New Roman" w:hAnsi="Arial" w:cs="Arial"/>
                <w:bCs/>
                <w:sz w:val="18"/>
                <w:szCs w:val="18"/>
                <w:lang w:eastAsia="tr-TR"/>
              </w:rPr>
              <w:t xml:space="preserve"> cihazları; </w:t>
            </w:r>
            <w:proofErr w:type="spellStart"/>
            <w:r w:rsidRPr="00AC2B9A">
              <w:rPr>
                <w:rFonts w:ascii="Arial" w:eastAsia="Times New Roman" w:hAnsi="Arial" w:cs="Arial"/>
                <w:bCs/>
                <w:sz w:val="18"/>
                <w:szCs w:val="18"/>
                <w:lang w:eastAsia="tr-TR"/>
              </w:rPr>
              <w:t>ozonoterapi</w:t>
            </w:r>
            <w:proofErr w:type="spellEnd"/>
            <w:r w:rsidRPr="00AC2B9A">
              <w:rPr>
                <w:rFonts w:ascii="Arial" w:eastAsia="Times New Roman" w:hAnsi="Arial" w:cs="Arial"/>
                <w:bCs/>
                <w:sz w:val="18"/>
                <w:szCs w:val="18"/>
                <w:lang w:eastAsia="tr-TR"/>
              </w:rPr>
              <w:t xml:space="preserve">, </w:t>
            </w:r>
            <w:proofErr w:type="spellStart"/>
            <w:r w:rsidRPr="00AC2B9A">
              <w:rPr>
                <w:rFonts w:ascii="Arial" w:eastAsia="Times New Roman" w:hAnsi="Arial" w:cs="Arial"/>
                <w:bCs/>
                <w:sz w:val="18"/>
                <w:szCs w:val="18"/>
                <w:lang w:eastAsia="tr-TR"/>
              </w:rPr>
              <w:t>oksijenoterapi</w:t>
            </w:r>
            <w:proofErr w:type="spellEnd"/>
            <w:r w:rsidRPr="00AC2B9A">
              <w:rPr>
                <w:rFonts w:ascii="Arial" w:eastAsia="Times New Roman" w:hAnsi="Arial" w:cs="Arial"/>
                <w:bCs/>
                <w:sz w:val="18"/>
                <w:szCs w:val="18"/>
                <w:lang w:eastAsia="tr-TR"/>
              </w:rPr>
              <w:t xml:space="preserve">, </w:t>
            </w:r>
            <w:proofErr w:type="spellStart"/>
            <w:r w:rsidRPr="00AC2B9A">
              <w:rPr>
                <w:rFonts w:ascii="Arial" w:eastAsia="Times New Roman" w:hAnsi="Arial" w:cs="Arial"/>
                <w:bCs/>
                <w:sz w:val="18"/>
                <w:szCs w:val="18"/>
                <w:lang w:eastAsia="tr-TR"/>
              </w:rPr>
              <w:t>aeroterapi</w:t>
            </w:r>
            <w:proofErr w:type="spellEnd"/>
            <w:r w:rsidRPr="00AC2B9A">
              <w:rPr>
                <w:rFonts w:ascii="Arial" w:eastAsia="Times New Roman" w:hAnsi="Arial" w:cs="Arial"/>
                <w:bCs/>
                <w:sz w:val="18"/>
                <w:szCs w:val="18"/>
                <w:lang w:eastAsia="tr-TR"/>
              </w:rPr>
              <w:t xml:space="preserve">, suni teneffüs veya diğer </w:t>
            </w:r>
            <w:proofErr w:type="spellStart"/>
            <w:r w:rsidRPr="00AC2B9A">
              <w:rPr>
                <w:rFonts w:ascii="Arial" w:eastAsia="Times New Roman" w:hAnsi="Arial" w:cs="Arial"/>
                <w:bCs/>
                <w:sz w:val="18"/>
                <w:szCs w:val="18"/>
                <w:lang w:eastAsia="tr-TR"/>
              </w:rPr>
              <w:t>terapik</w:t>
            </w:r>
            <w:proofErr w:type="spellEnd"/>
            <w:r w:rsidRPr="00AC2B9A">
              <w:rPr>
                <w:rFonts w:ascii="Arial" w:eastAsia="Times New Roman" w:hAnsi="Arial" w:cs="Arial"/>
                <w:bCs/>
                <w:sz w:val="18"/>
                <w:szCs w:val="18"/>
                <w:lang w:eastAsia="tr-TR"/>
              </w:rPr>
              <w:t xml:space="preserve"> teneffüs cihazları </w:t>
            </w:r>
            <w:r w:rsidRPr="00AC2B9A">
              <w:rPr>
                <w:rFonts w:ascii="Arial" w:eastAsia="Times New Roman" w:hAnsi="Arial" w:cs="Arial"/>
                <w:sz w:val="18"/>
                <w:szCs w:val="18"/>
                <w:lang w:eastAsia="tr-TR"/>
              </w:rPr>
              <w:t>(Aksam ve parçalar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9020.00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 teneffüs cihazları ve gaz maskeleri (Mekanik parçaları ve değiştirilebilen filtreleri olmayan koruyucu maskeler hariç) </w:t>
            </w:r>
            <w:r w:rsidRPr="00AC2B9A">
              <w:rPr>
                <w:rFonts w:ascii="Arial" w:eastAsia="Times New Roman" w:hAnsi="Arial" w:cs="Arial"/>
                <w:sz w:val="18"/>
                <w:szCs w:val="18"/>
                <w:lang w:eastAsia="tr-TR"/>
              </w:rPr>
              <w:t>(Aksam, parça ve aksesuarlar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90.21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Ortopedik cihazlar (Koltuk değnekleri, cerrahi kuşaklar ve fıtık bağları dahil) ;cebireler, </w:t>
            </w:r>
            <w:proofErr w:type="spellStart"/>
            <w:r w:rsidRPr="00AC2B9A">
              <w:rPr>
                <w:rFonts w:ascii="Arial" w:eastAsia="Times New Roman" w:hAnsi="Arial" w:cs="Arial"/>
                <w:bCs/>
                <w:sz w:val="18"/>
                <w:szCs w:val="18"/>
                <w:lang w:eastAsia="tr-TR"/>
              </w:rPr>
              <w:t>gudyerler</w:t>
            </w:r>
            <w:proofErr w:type="spellEnd"/>
            <w:r w:rsidRPr="00AC2B9A">
              <w:rPr>
                <w:rFonts w:ascii="Arial" w:eastAsia="Times New Roman" w:hAnsi="Arial" w:cs="Arial"/>
                <w:bCs/>
                <w:sz w:val="18"/>
                <w:szCs w:val="18"/>
                <w:lang w:eastAsia="tr-TR"/>
              </w:rPr>
              <w:t xml:space="preserve"> ve kırıklara mahsus diğer cihazlar; </w:t>
            </w:r>
            <w:proofErr w:type="gramStart"/>
            <w:r w:rsidRPr="00AC2B9A">
              <w:rPr>
                <w:rFonts w:ascii="Arial" w:eastAsia="Times New Roman" w:hAnsi="Arial" w:cs="Arial"/>
                <w:bCs/>
                <w:sz w:val="18"/>
                <w:szCs w:val="18"/>
                <w:lang w:eastAsia="tr-TR"/>
              </w:rPr>
              <w:t>protez</w:t>
            </w:r>
            <w:proofErr w:type="gramEnd"/>
            <w:r w:rsidRPr="00AC2B9A">
              <w:rPr>
                <w:rFonts w:ascii="Arial" w:eastAsia="Times New Roman" w:hAnsi="Arial" w:cs="Arial"/>
                <w:bCs/>
                <w:sz w:val="18"/>
                <w:szCs w:val="18"/>
                <w:lang w:eastAsia="tr-TR"/>
              </w:rPr>
              <w:t xml:space="preserve"> organlar; sağırların işitmesini kolaylaştırmaya mahsus </w:t>
            </w:r>
            <w:r w:rsidRPr="00AC2B9A">
              <w:rPr>
                <w:rFonts w:ascii="Arial" w:eastAsia="Times New Roman" w:hAnsi="Arial" w:cs="Arial"/>
                <w:bCs/>
                <w:sz w:val="18"/>
                <w:szCs w:val="18"/>
                <w:lang w:eastAsia="tr-TR"/>
              </w:rPr>
              <w:lastRenderedPageBreak/>
              <w:t>cihazlar ve vücut kusur veya noksanlığını gidermek amacıyla üstte veya elde taşınan veya vücudun içine yerleştirilen diğer cihazlar </w:t>
            </w:r>
            <w:r w:rsidRPr="00AC2B9A">
              <w:rPr>
                <w:rFonts w:ascii="Arial" w:eastAsia="Times New Roman" w:hAnsi="Arial" w:cs="Arial"/>
                <w:sz w:val="18"/>
                <w:szCs w:val="18"/>
                <w:lang w:eastAsia="tr-TR"/>
              </w:rPr>
              <w:t>(Aksam, parça ve aksesuarlar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lastRenderedPageBreak/>
              <w:t>9022.12.00.00.00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Bilgisayarlı </w:t>
            </w:r>
            <w:proofErr w:type="gramStart"/>
            <w:r w:rsidRPr="00AC2B9A">
              <w:rPr>
                <w:rFonts w:ascii="Arial" w:eastAsia="Times New Roman" w:hAnsi="Arial" w:cs="Arial"/>
                <w:bCs/>
                <w:sz w:val="18"/>
                <w:szCs w:val="18"/>
                <w:lang w:eastAsia="tr-TR"/>
              </w:rPr>
              <w:t>tomografi</w:t>
            </w:r>
            <w:proofErr w:type="gramEnd"/>
            <w:r w:rsidRPr="00AC2B9A">
              <w:rPr>
                <w:rFonts w:ascii="Arial" w:eastAsia="Times New Roman" w:hAnsi="Arial" w:cs="Arial"/>
                <w:bCs/>
                <w:sz w:val="18"/>
                <w:szCs w:val="18"/>
                <w:lang w:eastAsia="tr-TR"/>
              </w:rPr>
              <w:t xml:space="preserve"> cihazları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9022.13.00.00.00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 (dişçiliğe mahsus olanlar)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9022.14</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 (tıbbi, cerrahi veya veterinerlik amaçlı kullanımlar için)</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9022.21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Tıbbi, cerrahi, dişçilik veya veterinerlik amaçlı kullanımlar için</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9027.80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 alet ve cihazlar </w:t>
            </w:r>
            <w:r w:rsidRPr="00AC2B9A">
              <w:rPr>
                <w:rFonts w:ascii="Arial" w:eastAsia="Times New Roman" w:hAnsi="Arial" w:cs="Arial"/>
                <w:sz w:val="18"/>
                <w:szCs w:val="18"/>
                <w:lang w:eastAsia="tr-TR"/>
              </w:rPr>
              <w:t xml:space="preserve">(Yalnız PCR cihazı, kan sayım, </w:t>
            </w:r>
            <w:proofErr w:type="spellStart"/>
            <w:r w:rsidRPr="00AC2B9A">
              <w:rPr>
                <w:rFonts w:ascii="Arial" w:eastAsia="Times New Roman" w:hAnsi="Arial" w:cs="Arial"/>
                <w:sz w:val="18"/>
                <w:szCs w:val="18"/>
                <w:lang w:eastAsia="tr-TR"/>
              </w:rPr>
              <w:t>nefelometre</w:t>
            </w:r>
            <w:proofErr w:type="spellEnd"/>
            <w:r w:rsidRPr="00AC2B9A">
              <w:rPr>
                <w:rFonts w:ascii="Arial" w:eastAsia="Times New Roman" w:hAnsi="Arial" w:cs="Arial"/>
                <w:sz w:val="18"/>
                <w:szCs w:val="18"/>
                <w:lang w:eastAsia="tr-TR"/>
              </w:rPr>
              <w:t xml:space="preserve"> vb. analiz ve ölçüm cihazları, </w:t>
            </w:r>
            <w:proofErr w:type="spellStart"/>
            <w:r w:rsidRPr="00AC2B9A">
              <w:rPr>
                <w:rFonts w:ascii="Arial" w:eastAsia="Times New Roman" w:hAnsi="Arial" w:cs="Arial"/>
                <w:sz w:val="18"/>
                <w:szCs w:val="18"/>
                <w:lang w:eastAsia="tr-TR"/>
              </w:rPr>
              <w:t>biokimya</w:t>
            </w:r>
            <w:proofErr w:type="spellEnd"/>
            <w:r w:rsidRPr="00AC2B9A">
              <w:rPr>
                <w:rFonts w:ascii="Arial" w:eastAsia="Times New Roman" w:hAnsi="Arial" w:cs="Arial"/>
                <w:sz w:val="18"/>
                <w:szCs w:val="18"/>
                <w:lang w:eastAsia="tr-TR"/>
              </w:rPr>
              <w:t>, idrar ve eliza cihazları)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9402.10.00.00.11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Dişçi koltukları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9402.90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w:t>
            </w:r>
            <w:r w:rsidRPr="00AC2B9A">
              <w:rPr>
                <w:rFonts w:ascii="Arial" w:eastAsia="Times New Roman" w:hAnsi="Arial" w:cs="Arial"/>
                <w:sz w:val="18"/>
                <w:szCs w:val="18"/>
                <w:lang w:eastAsia="tr-TR"/>
              </w:rPr>
              <w:t> (Aksam ve parçalar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9506.91.90.00.00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 </w:t>
            </w:r>
            <w:r w:rsidRPr="00AC2B9A">
              <w:rPr>
                <w:rFonts w:ascii="Arial" w:eastAsia="Times New Roman" w:hAnsi="Arial" w:cs="Arial"/>
                <w:sz w:val="18"/>
                <w:szCs w:val="18"/>
                <w:lang w:eastAsia="tr-TR"/>
              </w:rPr>
              <w:t>(Yalnız yürüteç barı vb.)</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b/>
                <w:sz w:val="18"/>
                <w:szCs w:val="18"/>
                <w:lang w:eastAsia="tr-TR"/>
              </w:rPr>
            </w:pPr>
            <w:r w:rsidRPr="00AC2B9A">
              <w:rPr>
                <w:rFonts w:ascii="Arial" w:eastAsia="Times New Roman" w:hAnsi="Arial" w:cs="Arial"/>
                <w:b/>
                <w:bCs/>
                <w:sz w:val="18"/>
                <w:szCs w:val="18"/>
                <w:lang w:eastAsia="tr-TR"/>
              </w:rPr>
              <w:t>9603.21.00.00.00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Diş fırçaları</w:t>
            </w:r>
          </w:p>
        </w:tc>
      </w:tr>
    </w:tbl>
    <w:p w:rsidR="00AC2B9A" w:rsidRPr="00AC2B9A" w:rsidRDefault="00AC2B9A" w:rsidP="00AC2B9A">
      <w:pPr>
        <w:spacing w:before="100" w:beforeAutospacing="1" w:after="100" w:afterAutospacing="1" w:line="240" w:lineRule="auto"/>
        <w:rPr>
          <w:rFonts w:ascii="Arial" w:eastAsia="Times New Roman" w:hAnsi="Arial" w:cs="Arial"/>
          <w:color w:val="000000"/>
          <w:sz w:val="18"/>
          <w:szCs w:val="18"/>
          <w:lang w:eastAsia="tr-TR"/>
        </w:rPr>
      </w:pPr>
      <w:r w:rsidRPr="00AC2B9A">
        <w:rPr>
          <w:rFonts w:ascii="Arial" w:eastAsia="Times New Roman" w:hAnsi="Arial" w:cs="Arial"/>
          <w:b/>
          <w:bCs/>
          <w:color w:val="000000"/>
          <w:sz w:val="18"/>
          <w:szCs w:val="18"/>
          <w:lang w:eastAsia="tr-TR"/>
        </w:rPr>
        <w:t>(6)</w:t>
      </w:r>
    </w:p>
    <w:tbl>
      <w:tblPr>
        <w:tblW w:w="95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7920"/>
      </w:tblGrid>
      <w:tr w:rsidR="00AC2B9A" w:rsidRPr="00AC2B9A" w:rsidTr="00AC2B9A">
        <w:trPr>
          <w:tblCellSpacing w:w="0" w:type="dxa"/>
        </w:trPr>
        <w:tc>
          <w:tcPr>
            <w:tcW w:w="1620" w:type="dxa"/>
            <w:hideMark/>
          </w:tcPr>
          <w:p w:rsidR="00AC2B9A" w:rsidRPr="00AC2B9A" w:rsidRDefault="00AC2B9A" w:rsidP="00AC2B9A">
            <w:pPr>
              <w:spacing w:after="0"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9001.30.00.00.00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Kontak lensler (Yalnız görme kusurunun giderilmesine mahsus olanlar)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9001.40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Camdan gözlük camları (Yalnız görme kusurunun giderilmesine mahsus olanlar)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9001.50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 maddelerden gözlük camları (Yalnız görme kusurunun giderilmesine mahsus olanlar)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90.03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Gözlüklere veya benzeri eşyaya ait çerçeveler ve bunların aksam ve parçaları (Kıymetli metallerden veya kıymetli metallerle kaplama metallerden olan gözlük çerçeveleri ve gözlük benzeri eşyaya ait çerçeveler ile bunların aksam ve parçaları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9004.10.10.00.00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Optik tarzda işlenmiş camlı olanlar (Çerçevesi kıymetli metallerden veya kıymetli metallerle kaplama metallerden olanlar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9004.90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 (Çerçevesi kıymetli metallerden veya kıymetli metallerle kaplama metallerden olanlar hariç)</w:t>
            </w:r>
          </w:p>
        </w:tc>
      </w:tr>
    </w:tbl>
    <w:p w:rsidR="00AC2B9A" w:rsidRPr="00AC2B9A" w:rsidRDefault="00AC2B9A" w:rsidP="00AC2B9A">
      <w:pPr>
        <w:pStyle w:val="Metin"/>
      </w:pPr>
      <w:proofErr w:type="gramStart"/>
      <w:r w:rsidRPr="00AC2B9A">
        <w:t>pozisyonlarında</w:t>
      </w:r>
      <w:proofErr w:type="gramEnd"/>
      <w:r w:rsidRPr="00AC2B9A">
        <w:t xml:space="preserve"> yer alan eşyaların teslimi ile bunlardan makine ve cihaz niteliği taşıyanların kiralanması hizmetleri,</w:t>
      </w:r>
    </w:p>
    <w:p w:rsidR="00AC2B9A" w:rsidRPr="00AC2B9A" w:rsidRDefault="00AC2B9A" w:rsidP="00AC2B9A">
      <w:pPr>
        <w:pStyle w:val="Metin"/>
      </w:pPr>
      <w:r w:rsidRPr="00AC2B9A">
        <w:t xml:space="preserve">23- Küspe, (2008/14092 sayılı Kararname ile eklenen ibare Yürürlük:21.09.2008) (18/12/2007 tarihli ve 2007/13007 sayılı Kararnamenin eki İstatistik Pozisyonlarına Bölünmüş Türk Gümrük Tarife Cetvelinin 2303.10 pozisyonunda yer alan </w:t>
      </w:r>
      <w:proofErr w:type="spellStart"/>
      <w:r w:rsidRPr="00AC2B9A">
        <w:t>nişastacılık</w:t>
      </w:r>
      <w:proofErr w:type="spellEnd"/>
      <w:r w:rsidRPr="00AC2B9A">
        <w:t xml:space="preserve"> artıkları ve benzeri artıklar ile 2303.30.00.00.00 pozisyonunda yer alan biracılık ve damıtık içki sanayinin posa ve artıkları hariç) ( 7) tam yağlı soya (</w:t>
      </w:r>
      <w:proofErr w:type="spellStart"/>
      <w:r w:rsidRPr="00AC2B9A">
        <w:t>fullfat</w:t>
      </w:r>
      <w:proofErr w:type="spellEnd"/>
      <w:r w:rsidRPr="00AC2B9A">
        <w:t xml:space="preserve">), kepek, razmol, balık unu, et unu, kemik unu, kan unu, </w:t>
      </w:r>
      <w:proofErr w:type="spellStart"/>
      <w:r w:rsidRPr="00AC2B9A">
        <w:t>tapiyoka</w:t>
      </w:r>
      <w:proofErr w:type="spellEnd"/>
      <w:r w:rsidRPr="00AC2B9A">
        <w:t xml:space="preserve"> (manyok), sorgum ve her türlü fenni karma yemler, (kedi-köpek mamaları hariç) saman, yem şalgamı, hayvan pancarı, kök yemler, kuru ot, yonca, fiğ, korunga, </w:t>
      </w:r>
      <w:proofErr w:type="gramStart"/>
      <w:r w:rsidRPr="00AC2B9A">
        <w:t>hasıl</w:t>
      </w:r>
      <w:proofErr w:type="gramEnd"/>
      <w:r w:rsidRPr="00AC2B9A">
        <w:t xml:space="preserve"> ve </w:t>
      </w:r>
      <w:proofErr w:type="spellStart"/>
      <w:r w:rsidRPr="00AC2B9A">
        <w:t>slajlık</w:t>
      </w:r>
      <w:proofErr w:type="spellEnd"/>
      <w:r w:rsidRPr="00AC2B9A">
        <w:t xml:space="preserve"> mısır, üçgül, yemlik lahana, yem bezelyesi ve benzeri hayvan yemleri (yeşil ve kuru kaba yemler ve bunların </w:t>
      </w:r>
      <w:proofErr w:type="spellStart"/>
      <w:r w:rsidRPr="00AC2B9A">
        <w:t>pellet</w:t>
      </w:r>
      <w:proofErr w:type="spellEnd"/>
      <w:r w:rsidRPr="00AC2B9A">
        <w:t xml:space="preserve"> şeklinde veya mevsimsel ihtiyaçlara göre bir bağlayıcı kullanılarak veya kullanılmadan işlem görmüş olanları dahil),</w:t>
      </w:r>
    </w:p>
    <w:p w:rsidR="00AC2B9A" w:rsidRPr="00AC2B9A" w:rsidRDefault="00AC2B9A" w:rsidP="00AC2B9A">
      <w:pPr>
        <w:pStyle w:val="Metin"/>
      </w:pPr>
      <w:r w:rsidRPr="00AC2B9A">
        <w:t xml:space="preserve">24- Gazino, açık hava gazinosu, bar, dans salonu, diskotek, pavyon, taverna, birahane, kokteyl salonu ve benzeri yerler hariç olmak üzere kahvehane, kır kahvesi, çay bahçesi, çay ocağı, kıraathane, kafeterya, pastane, ayakta yemek yenilen yerler, yemeği pakette satan veya diğer şekillerde yemek hizmeti sunan yerler, lokanta, içkili lokanta, kebapçı ve benzeri yerlerde (2009/15200 sayılı BKK ile eklenen ibare, Yürürlük: </w:t>
      </w:r>
      <w:proofErr w:type="gramStart"/>
      <w:r w:rsidRPr="00AC2B9A">
        <w:t>15/07/2009</w:t>
      </w:r>
      <w:proofErr w:type="gramEnd"/>
      <w:r w:rsidRPr="00AC2B9A">
        <w:t>)(birinci sınıf lokanta ruhsatı ya da işletme belgesine sahip olan yerler ile üç yıldız ve üzeri oteller, tatil köyleri ve benzeri tesislerin bünyesindeki lokantalar hariç) verilen hizmetler (bu yerlerde verilen hizmetlerin alkollü içeceklere isabet eden kısmı hariç),</w:t>
      </w:r>
    </w:p>
    <w:p w:rsidR="00AC2B9A" w:rsidRPr="00AC2B9A" w:rsidRDefault="00AC2B9A" w:rsidP="00AC2B9A">
      <w:pPr>
        <w:pStyle w:val="Metin"/>
      </w:pPr>
      <w:r w:rsidRPr="00AC2B9A">
        <w:t xml:space="preserve">25- (2008/13234 sayılı Kararname ile değiştirilen sıra Yürürlük: </w:t>
      </w:r>
      <w:proofErr w:type="gramStart"/>
      <w:r w:rsidRPr="00AC2B9A">
        <w:t>09/02/2008</w:t>
      </w:r>
      <w:proofErr w:type="gramEnd"/>
      <w:r w:rsidRPr="00AC2B9A">
        <w:t xml:space="preserve">)Otel, motel, pansiyon, tatil köyü ve benzeri konaklama tesislerinde sunulan geceleme hizmeti (1618 sayılı Kanun hükümlerine göre Kültür ve Turizm Bakanlığından işletme belgesi almış seyahat acenteleri tarafından müşteriye aktarılan geceleme hizmet tutarı ve bu hizmete ilişkin aracılık bedellerine de konaklama tesislerinde verilen geceleme hizmetlerinin ait olduğu oran uygulanır. Konaklama tesislerinde geceleme hizmetinden yararlanmayanlara verilen tüm hizmetler ile geceleme hizmetiyle beraber verilen ancak ayrıca belgelendirilen ya da geceleme hizmetine ait belgede ayrıca fiyatlandırılan hizmetler bu sıra kapsamında yer almamaktadır. Ancak geceleme hizmeti kapsamında verilmesi ve geceleme bedeline </w:t>
      </w:r>
      <w:proofErr w:type="gramStart"/>
      <w:r w:rsidRPr="00AC2B9A">
        <w:t>dahil</w:t>
      </w:r>
      <w:proofErr w:type="gramEnd"/>
      <w:r w:rsidRPr="00AC2B9A">
        <w:t xml:space="preserve"> edilmesi mutat olan diğer hizmetler bu sıra kapsamında yer almakla birlikte bu şekilde belirlenen geceleme bedeli içinde sunulan alkollü içeceklere ilişkin yüklenilen katma değer vergisi tutarları, hizmeti sunanlar tarafından indirim konusu yapılamaz.) ( 8)</w:t>
      </w:r>
    </w:p>
    <w:p w:rsidR="00AC2B9A" w:rsidRPr="00AC2B9A" w:rsidRDefault="00AC2B9A" w:rsidP="00AC2B9A">
      <w:pPr>
        <w:pStyle w:val="Metin"/>
      </w:pPr>
      <w:r w:rsidRPr="00AC2B9A">
        <w:lastRenderedPageBreak/>
        <w:t>26- Yaşlı, sakat ve düşkünler için bakım ve huzurevleri ile yetimhanelerde verilen hizmetler,</w:t>
      </w:r>
    </w:p>
    <w:p w:rsidR="00AC2B9A" w:rsidRPr="00AC2B9A" w:rsidRDefault="00AC2B9A" w:rsidP="00AC2B9A">
      <w:pPr>
        <w:pStyle w:val="Metin"/>
      </w:pPr>
      <w:r w:rsidRPr="00AC2B9A">
        <w:t>27- Belediyeler ve bunların iktisadi işletmeleri tarafından verilen atık su hizmetleri.</w:t>
      </w:r>
    </w:p>
    <w:p w:rsidR="00AC2B9A" w:rsidRPr="00AC2B9A" w:rsidRDefault="00AC2B9A" w:rsidP="00AC2B9A">
      <w:pPr>
        <w:pStyle w:val="Metin"/>
      </w:pPr>
      <w:r w:rsidRPr="00AC2B9A">
        <w:t xml:space="preserve">28- (2008/13234 sayılı Kararname ile eklenen sıra Yürürlük: </w:t>
      </w:r>
      <w:proofErr w:type="gramStart"/>
      <w:r w:rsidRPr="00AC2B9A">
        <w:t>09/02/2008</w:t>
      </w:r>
      <w:proofErr w:type="gramEnd"/>
      <w:r w:rsidRPr="00AC2B9A">
        <w:t>) 18/12/2007 tarihli ve 2007/13007 sayılı Kararnamenin eki İstatistik Pozisyonlarına</w:t>
      </w:r>
    </w:p>
    <w:p w:rsidR="00AC2B9A" w:rsidRPr="00AC2B9A" w:rsidRDefault="00AC2B9A" w:rsidP="00AC2B9A">
      <w:pPr>
        <w:pStyle w:val="Metin"/>
      </w:pPr>
      <w:r w:rsidRPr="00AC2B9A">
        <w:t>Bölünmüş Türk Gümrük Tarife Cetvelinin;( 9)</w:t>
      </w:r>
    </w:p>
    <w:tbl>
      <w:tblPr>
        <w:tblW w:w="95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7920"/>
      </w:tblGrid>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8424.81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Tarıma ve bahçeciliğe ait olanlar (sıvı veya toz halindeki maddeleri püskürtmeye, dağıtmaya veya </w:t>
            </w:r>
            <w:proofErr w:type="spellStart"/>
            <w:r w:rsidRPr="00AC2B9A">
              <w:rPr>
                <w:rFonts w:ascii="Arial" w:eastAsia="Times New Roman" w:hAnsi="Arial" w:cs="Arial"/>
                <w:sz w:val="18"/>
                <w:szCs w:val="18"/>
                <w:lang w:eastAsia="tr-TR"/>
              </w:rPr>
              <w:t>pülverize</w:t>
            </w:r>
            <w:proofErr w:type="spellEnd"/>
            <w:r w:rsidRPr="00AC2B9A">
              <w:rPr>
                <w:rFonts w:ascii="Arial" w:eastAsia="Times New Roman" w:hAnsi="Arial" w:cs="Arial"/>
                <w:sz w:val="18"/>
                <w:szCs w:val="18"/>
                <w:lang w:eastAsia="tr-TR"/>
              </w:rPr>
              <w:t xml:space="preserve"> etmeye mahsus mekanik cihazlar)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8428.2030.90.00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Diğerleri (Tarımda kullanılmak üzere özel olarak imal edilmiş </w:t>
            </w:r>
            <w:proofErr w:type="spellStart"/>
            <w:r w:rsidRPr="00AC2B9A">
              <w:rPr>
                <w:rFonts w:ascii="Arial" w:eastAsia="Times New Roman" w:hAnsi="Arial" w:cs="Arial"/>
                <w:sz w:val="18"/>
                <w:szCs w:val="18"/>
                <w:lang w:eastAsia="tr-TR"/>
              </w:rPr>
              <w:t>pnömatik</w:t>
            </w:r>
            <w:proofErr w:type="spellEnd"/>
            <w:r w:rsidRPr="00AC2B9A">
              <w:rPr>
                <w:rFonts w:ascii="Arial" w:eastAsia="Times New Roman" w:hAnsi="Arial" w:cs="Arial"/>
                <w:sz w:val="18"/>
                <w:szCs w:val="18"/>
                <w:lang w:eastAsia="tr-TR"/>
              </w:rPr>
              <w:t xml:space="preserve"> </w:t>
            </w:r>
            <w:proofErr w:type="spellStart"/>
            <w:r w:rsidRPr="00AC2B9A">
              <w:rPr>
                <w:rFonts w:ascii="Arial" w:eastAsia="Times New Roman" w:hAnsi="Arial" w:cs="Arial"/>
                <w:sz w:val="18"/>
                <w:szCs w:val="18"/>
                <w:lang w:eastAsia="tr-TR"/>
              </w:rPr>
              <w:t>elevatörler</w:t>
            </w:r>
            <w:proofErr w:type="spellEnd"/>
            <w:r w:rsidRPr="00AC2B9A">
              <w:rPr>
                <w:rFonts w:ascii="Arial" w:eastAsia="Times New Roman" w:hAnsi="Arial" w:cs="Arial"/>
                <w:sz w:val="18"/>
                <w:szCs w:val="18"/>
                <w:lang w:eastAsia="tr-TR"/>
              </w:rPr>
              <w:t xml:space="preserve"> ve konveyörler)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8428 90.71 00 00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Zirai traktörlere takılmak üzere imal edilenler (Tarımda kullanılmak üzere özel olarak imal edilmiş yükleyiciler)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8428.90.95.90.11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Zirai traktörler için hidrolik kaldırıcılar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8432.10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Pulluklar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8432.21.00.00.00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Diskli tırmıklar (</w:t>
            </w:r>
            <w:proofErr w:type="spellStart"/>
            <w:r w:rsidRPr="00AC2B9A">
              <w:rPr>
                <w:rFonts w:ascii="Arial" w:eastAsia="Times New Roman" w:hAnsi="Arial" w:cs="Arial"/>
                <w:sz w:val="18"/>
                <w:szCs w:val="18"/>
                <w:lang w:eastAsia="tr-TR"/>
              </w:rPr>
              <w:t>diskorolar</w:t>
            </w:r>
            <w:proofErr w:type="spellEnd"/>
            <w:r w:rsidRPr="00AC2B9A">
              <w:rPr>
                <w:rFonts w:ascii="Arial" w:eastAsia="Times New Roman" w:hAnsi="Arial" w:cs="Arial"/>
                <w:sz w:val="18"/>
                <w:szCs w:val="18"/>
                <w:lang w:eastAsia="tr-TR"/>
              </w:rPr>
              <w:t>)</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8432 29</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Diğerleri: (Tırmıklar, </w:t>
            </w:r>
            <w:proofErr w:type="spellStart"/>
            <w:r w:rsidRPr="00AC2B9A">
              <w:rPr>
                <w:rFonts w:ascii="Arial" w:eastAsia="Times New Roman" w:hAnsi="Arial" w:cs="Arial"/>
                <w:sz w:val="18"/>
                <w:szCs w:val="18"/>
                <w:lang w:eastAsia="tr-TR"/>
              </w:rPr>
              <w:t>skaritikatörler</w:t>
            </w:r>
            <w:proofErr w:type="spellEnd"/>
            <w:r w:rsidRPr="00AC2B9A">
              <w:rPr>
                <w:rFonts w:ascii="Arial" w:eastAsia="Times New Roman" w:hAnsi="Arial" w:cs="Arial"/>
                <w:sz w:val="18"/>
                <w:szCs w:val="18"/>
                <w:lang w:eastAsia="tr-TR"/>
              </w:rPr>
              <w:t>, kültivatörler, zararlı otları ayıklayan makinalar, çapa makinaları)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8432.30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Ekim ve dikim makinaları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8432.40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Gübreleme makina ve cihazları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8433 20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Çayır biçme makinaları (traktörlere monte edilen parmaklı biçme makinaları </w:t>
            </w:r>
            <w:proofErr w:type="gramStart"/>
            <w:r w:rsidRPr="00AC2B9A">
              <w:rPr>
                <w:rFonts w:ascii="Arial" w:eastAsia="Times New Roman" w:hAnsi="Arial" w:cs="Arial"/>
                <w:sz w:val="18"/>
                <w:szCs w:val="18"/>
                <w:lang w:eastAsia="tr-TR"/>
              </w:rPr>
              <w:t>dahil</w:t>
            </w:r>
            <w:proofErr w:type="gramEnd"/>
            <w:r w:rsidRPr="00AC2B9A">
              <w:rPr>
                <w:rFonts w:ascii="Arial" w:eastAsia="Times New Roman" w:hAnsi="Arial" w:cs="Arial"/>
                <w:sz w:val="18"/>
                <w:szCs w:val="18"/>
                <w:lang w:eastAsia="tr-TR"/>
              </w:rPr>
              <w:t>)</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8433.30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Ot hazırlama makina ve cihazları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8433 40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Ot ve saman balyalama makina ve cihazları (ot ve samanları toplayıp demet veya balya yapmaya mahsus olanlar </w:t>
            </w:r>
            <w:proofErr w:type="gramStart"/>
            <w:r w:rsidRPr="00AC2B9A">
              <w:rPr>
                <w:rFonts w:ascii="Arial" w:eastAsia="Times New Roman" w:hAnsi="Arial" w:cs="Arial"/>
                <w:sz w:val="18"/>
                <w:szCs w:val="18"/>
                <w:lang w:eastAsia="tr-TR"/>
              </w:rPr>
              <w:t>dahil</w:t>
            </w:r>
            <w:proofErr w:type="gramEnd"/>
            <w:r w:rsidRPr="00AC2B9A">
              <w:rPr>
                <w:rFonts w:ascii="Arial" w:eastAsia="Times New Roman" w:hAnsi="Arial" w:cs="Arial"/>
                <w:sz w:val="18"/>
                <w:szCs w:val="18"/>
                <w:lang w:eastAsia="tr-TR"/>
              </w:rPr>
              <w:t>)</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8433.51.00.00.00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gramStart"/>
            <w:r w:rsidRPr="00AC2B9A">
              <w:rPr>
                <w:rFonts w:ascii="Arial" w:eastAsia="Times New Roman" w:hAnsi="Arial" w:cs="Arial"/>
                <w:sz w:val="18"/>
                <w:szCs w:val="18"/>
                <w:lang w:eastAsia="tr-TR"/>
              </w:rPr>
              <w:t>Biçer döverler</w:t>
            </w:r>
            <w:proofErr w:type="gramEnd"/>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Diğer harman makina ve cihazları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Kök ve yumru sökme makinaları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8433.59.11.00.00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Kendinden hareketli olanlar (silaj makinası)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8433.59.19.00.00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Diğerleri (silaj makinası)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8433.59.30.00.11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Orak makinaları (biçerler)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8433.59.30.00.12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Biçer toplarlar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8433.59.30.00.13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gramStart"/>
            <w:r w:rsidRPr="00AC2B9A">
              <w:rPr>
                <w:rFonts w:ascii="Arial" w:eastAsia="Times New Roman" w:hAnsi="Arial" w:cs="Arial"/>
                <w:sz w:val="18"/>
                <w:szCs w:val="18"/>
                <w:lang w:eastAsia="tr-TR"/>
              </w:rPr>
              <w:t>Biçer bağlarlar</w:t>
            </w:r>
            <w:proofErr w:type="gramEnd"/>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8433.59.80.00.11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Pamuk hasat makinası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8433.59.80.00.12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Mısır hasat makinası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8433.59.80.00.13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Mısır toplama ve </w:t>
            </w:r>
            <w:proofErr w:type="spellStart"/>
            <w:r w:rsidRPr="00AC2B9A">
              <w:rPr>
                <w:rFonts w:ascii="Arial" w:eastAsia="Times New Roman" w:hAnsi="Arial" w:cs="Arial"/>
                <w:sz w:val="18"/>
                <w:szCs w:val="18"/>
                <w:lang w:eastAsia="tr-TR"/>
              </w:rPr>
              <w:t>daneleme</w:t>
            </w:r>
            <w:proofErr w:type="spellEnd"/>
            <w:r w:rsidRPr="00AC2B9A">
              <w:rPr>
                <w:rFonts w:ascii="Arial" w:eastAsia="Times New Roman" w:hAnsi="Arial" w:cs="Arial"/>
                <w:sz w:val="18"/>
                <w:szCs w:val="18"/>
                <w:lang w:eastAsia="tr-TR"/>
              </w:rPr>
              <w:t xml:space="preserve"> makinaları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8433.59.80.00.19</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Diğerleri (diğer hasat ve harman makina ve cihazları)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8433.90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Aksam ve parçalar (84.33 pozisyonundaki makina ve cihazlara ait olanlar) </w:t>
            </w:r>
            <w:r w:rsidRPr="00AC2B9A">
              <w:rPr>
                <w:rFonts w:ascii="Arial" w:eastAsia="Times New Roman" w:hAnsi="Arial" w:cs="Arial"/>
                <w:b/>
                <w:bCs/>
                <w:sz w:val="18"/>
                <w:szCs w:val="18"/>
                <w:lang w:eastAsia="tr-TR"/>
              </w:rPr>
              <w:t>(</w:t>
            </w:r>
            <w:bookmarkStart w:id="2" w:name="_ftnref10"/>
            <w:r w:rsidRPr="00AC2B9A">
              <w:rPr>
                <w:rFonts w:ascii="Arial" w:eastAsia="Times New Roman" w:hAnsi="Arial" w:cs="Arial"/>
                <w:b/>
                <w:bCs/>
                <w:sz w:val="18"/>
                <w:szCs w:val="18"/>
                <w:lang w:eastAsia="tr-TR"/>
              </w:rPr>
              <w:fldChar w:fldCharType="begin"/>
            </w:r>
            <w:r w:rsidRPr="00AC2B9A">
              <w:rPr>
                <w:rFonts w:ascii="Arial" w:eastAsia="Times New Roman" w:hAnsi="Arial" w:cs="Arial"/>
                <w:b/>
                <w:bCs/>
                <w:sz w:val="18"/>
                <w:szCs w:val="18"/>
                <w:lang w:eastAsia="tr-TR"/>
              </w:rPr>
              <w:instrText xml:space="preserve"> HYPERLINK "http://www.gib.gov.tr/index.php?id=830" \l "_ftn10" \o "" </w:instrText>
            </w:r>
            <w:r w:rsidRPr="00AC2B9A">
              <w:rPr>
                <w:rFonts w:ascii="Arial" w:eastAsia="Times New Roman" w:hAnsi="Arial" w:cs="Arial"/>
                <w:b/>
                <w:bCs/>
                <w:sz w:val="18"/>
                <w:szCs w:val="18"/>
                <w:lang w:eastAsia="tr-TR"/>
              </w:rPr>
              <w:fldChar w:fldCharType="separate"/>
            </w:r>
            <w:r w:rsidRPr="00AC2B9A">
              <w:rPr>
                <w:rFonts w:ascii="Arial" w:eastAsia="Times New Roman" w:hAnsi="Arial" w:cs="Arial"/>
                <w:b/>
                <w:bCs/>
                <w:color w:val="0000FF"/>
                <w:sz w:val="18"/>
                <w:szCs w:val="18"/>
                <w:u w:val="single"/>
                <w:lang w:eastAsia="tr-TR"/>
              </w:rPr>
              <w:t> </w:t>
            </w:r>
            <w:r w:rsidRPr="00AC2B9A">
              <w:rPr>
                <w:rFonts w:ascii="Arial" w:eastAsia="Times New Roman" w:hAnsi="Arial" w:cs="Arial"/>
                <w:b/>
                <w:bCs/>
                <w:sz w:val="18"/>
                <w:szCs w:val="18"/>
                <w:lang w:eastAsia="tr-TR"/>
              </w:rPr>
              <w:fldChar w:fldCharType="end"/>
            </w:r>
            <w:bookmarkEnd w:id="2"/>
            <w:r w:rsidRPr="00AC2B9A">
              <w:rPr>
                <w:rFonts w:ascii="Arial" w:eastAsia="Times New Roman" w:hAnsi="Arial" w:cs="Arial"/>
                <w:b/>
                <w:bCs/>
                <w:sz w:val="18"/>
                <w:szCs w:val="18"/>
                <w:lang w:eastAsia="tr-TR"/>
              </w:rPr>
              <w:t>10)</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8434.10.00.00.00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Süt sağma makinaları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8436.10.00.00.00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Hayvan yemlerini hazırlamaya mahsus makina ve cihazlar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8436.80.91.00.00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Otomatik </w:t>
            </w:r>
            <w:proofErr w:type="gramStart"/>
            <w:r w:rsidRPr="00AC2B9A">
              <w:rPr>
                <w:rFonts w:ascii="Arial" w:eastAsia="Times New Roman" w:hAnsi="Arial" w:cs="Arial"/>
                <w:sz w:val="18"/>
                <w:szCs w:val="18"/>
                <w:lang w:eastAsia="tr-TR"/>
              </w:rPr>
              <w:t>yalaklar</w:t>
            </w:r>
            <w:proofErr w:type="gramEnd"/>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8436.80.99.00.11</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Arıcılığa mahsus bal mumunu petek yapan makina ve cihazlar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8436.80.99.00.12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Arıcılığa mahsus diğer makina ve cihazlar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8436.80.99.00.13</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Mekanik hayvan kırkma makinaları (elle çalışanlar hariç)</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8510.20.00.00.12</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Hayvan kırkma makinaları</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8701.10.00.00.00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proofErr w:type="spellStart"/>
            <w:r w:rsidRPr="00AC2B9A">
              <w:rPr>
                <w:rFonts w:ascii="Arial" w:eastAsia="Times New Roman" w:hAnsi="Arial" w:cs="Arial"/>
                <w:sz w:val="18"/>
                <w:szCs w:val="18"/>
                <w:lang w:eastAsia="tr-TR"/>
              </w:rPr>
              <w:t>Motokültörler</w:t>
            </w:r>
            <w:proofErr w:type="spellEnd"/>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8701.90.11.00.00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Motor gücü 18 </w:t>
            </w:r>
            <w:proofErr w:type="spellStart"/>
            <w:proofErr w:type="gramStart"/>
            <w:r w:rsidRPr="00AC2B9A">
              <w:rPr>
                <w:rFonts w:ascii="Arial" w:eastAsia="Times New Roman" w:hAnsi="Arial" w:cs="Arial"/>
                <w:sz w:val="18"/>
                <w:szCs w:val="18"/>
                <w:lang w:eastAsia="tr-TR"/>
              </w:rPr>
              <w:t>kW.ı</w:t>
            </w:r>
            <w:proofErr w:type="spellEnd"/>
            <w:proofErr w:type="gramEnd"/>
            <w:r w:rsidRPr="00AC2B9A">
              <w:rPr>
                <w:rFonts w:ascii="Arial" w:eastAsia="Times New Roman" w:hAnsi="Arial" w:cs="Arial"/>
                <w:sz w:val="18"/>
                <w:szCs w:val="18"/>
                <w:lang w:eastAsia="tr-TR"/>
              </w:rPr>
              <w:t xml:space="preserve"> geçmeyenler (traktörler)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8701.90.20.00.00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Motor gücü 18 </w:t>
            </w:r>
            <w:proofErr w:type="spellStart"/>
            <w:proofErr w:type="gramStart"/>
            <w:r w:rsidRPr="00AC2B9A">
              <w:rPr>
                <w:rFonts w:ascii="Arial" w:eastAsia="Times New Roman" w:hAnsi="Arial" w:cs="Arial"/>
                <w:sz w:val="18"/>
                <w:szCs w:val="18"/>
                <w:lang w:eastAsia="tr-TR"/>
              </w:rPr>
              <w:t>kW.ı</w:t>
            </w:r>
            <w:proofErr w:type="spellEnd"/>
            <w:proofErr w:type="gramEnd"/>
            <w:r w:rsidRPr="00AC2B9A">
              <w:rPr>
                <w:rFonts w:ascii="Arial" w:eastAsia="Times New Roman" w:hAnsi="Arial" w:cs="Arial"/>
                <w:sz w:val="18"/>
                <w:szCs w:val="18"/>
                <w:lang w:eastAsia="tr-TR"/>
              </w:rPr>
              <w:t xml:space="preserve"> geçen fakat 37 </w:t>
            </w:r>
            <w:proofErr w:type="spellStart"/>
            <w:r w:rsidRPr="00AC2B9A">
              <w:rPr>
                <w:rFonts w:ascii="Arial" w:eastAsia="Times New Roman" w:hAnsi="Arial" w:cs="Arial"/>
                <w:sz w:val="18"/>
                <w:szCs w:val="18"/>
                <w:lang w:eastAsia="tr-TR"/>
              </w:rPr>
              <w:t>kW.ı</w:t>
            </w:r>
            <w:proofErr w:type="spellEnd"/>
            <w:r w:rsidRPr="00AC2B9A">
              <w:rPr>
                <w:rFonts w:ascii="Arial" w:eastAsia="Times New Roman" w:hAnsi="Arial" w:cs="Arial"/>
                <w:sz w:val="18"/>
                <w:szCs w:val="18"/>
                <w:lang w:eastAsia="tr-TR"/>
              </w:rPr>
              <w:t xml:space="preserve"> geçmeyenler (traktörler)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8701.90.25.00.00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Motor gücü 37 </w:t>
            </w:r>
            <w:proofErr w:type="spellStart"/>
            <w:proofErr w:type="gramStart"/>
            <w:r w:rsidRPr="00AC2B9A">
              <w:rPr>
                <w:rFonts w:ascii="Arial" w:eastAsia="Times New Roman" w:hAnsi="Arial" w:cs="Arial"/>
                <w:sz w:val="18"/>
                <w:szCs w:val="18"/>
                <w:lang w:eastAsia="tr-TR"/>
              </w:rPr>
              <w:t>kW.ı</w:t>
            </w:r>
            <w:proofErr w:type="spellEnd"/>
            <w:proofErr w:type="gramEnd"/>
            <w:r w:rsidRPr="00AC2B9A">
              <w:rPr>
                <w:rFonts w:ascii="Arial" w:eastAsia="Times New Roman" w:hAnsi="Arial" w:cs="Arial"/>
                <w:sz w:val="18"/>
                <w:szCs w:val="18"/>
                <w:lang w:eastAsia="tr-TR"/>
              </w:rPr>
              <w:t xml:space="preserve"> geçen fakat 59 </w:t>
            </w:r>
            <w:proofErr w:type="spellStart"/>
            <w:r w:rsidRPr="00AC2B9A">
              <w:rPr>
                <w:rFonts w:ascii="Arial" w:eastAsia="Times New Roman" w:hAnsi="Arial" w:cs="Arial"/>
                <w:sz w:val="18"/>
                <w:szCs w:val="18"/>
                <w:lang w:eastAsia="tr-TR"/>
              </w:rPr>
              <w:t>kW.ı</w:t>
            </w:r>
            <w:proofErr w:type="spellEnd"/>
            <w:r w:rsidRPr="00AC2B9A">
              <w:rPr>
                <w:rFonts w:ascii="Arial" w:eastAsia="Times New Roman" w:hAnsi="Arial" w:cs="Arial"/>
                <w:sz w:val="18"/>
                <w:szCs w:val="18"/>
                <w:lang w:eastAsia="tr-TR"/>
              </w:rPr>
              <w:t xml:space="preserve"> geçmeyenler (traktörler)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8701.90.31.00.00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Motor gücü 59 </w:t>
            </w:r>
            <w:proofErr w:type="spellStart"/>
            <w:proofErr w:type="gramStart"/>
            <w:r w:rsidRPr="00AC2B9A">
              <w:rPr>
                <w:rFonts w:ascii="Arial" w:eastAsia="Times New Roman" w:hAnsi="Arial" w:cs="Arial"/>
                <w:sz w:val="18"/>
                <w:szCs w:val="18"/>
                <w:lang w:eastAsia="tr-TR"/>
              </w:rPr>
              <w:t>kW.ı</w:t>
            </w:r>
            <w:proofErr w:type="spellEnd"/>
            <w:proofErr w:type="gramEnd"/>
            <w:r w:rsidRPr="00AC2B9A">
              <w:rPr>
                <w:rFonts w:ascii="Arial" w:eastAsia="Times New Roman" w:hAnsi="Arial" w:cs="Arial"/>
                <w:sz w:val="18"/>
                <w:szCs w:val="18"/>
                <w:lang w:eastAsia="tr-TR"/>
              </w:rPr>
              <w:t xml:space="preserve"> geçen fakat 75 </w:t>
            </w:r>
            <w:proofErr w:type="spellStart"/>
            <w:r w:rsidRPr="00AC2B9A">
              <w:rPr>
                <w:rFonts w:ascii="Arial" w:eastAsia="Times New Roman" w:hAnsi="Arial" w:cs="Arial"/>
                <w:sz w:val="18"/>
                <w:szCs w:val="18"/>
                <w:lang w:eastAsia="tr-TR"/>
              </w:rPr>
              <w:t>kW.ı</w:t>
            </w:r>
            <w:proofErr w:type="spellEnd"/>
            <w:r w:rsidRPr="00AC2B9A">
              <w:rPr>
                <w:rFonts w:ascii="Arial" w:eastAsia="Times New Roman" w:hAnsi="Arial" w:cs="Arial"/>
                <w:sz w:val="18"/>
                <w:szCs w:val="18"/>
                <w:lang w:eastAsia="tr-TR"/>
              </w:rPr>
              <w:t xml:space="preserve"> geçmeyenler (traktörler)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8701.90.35.00.00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Motor gücü 75 </w:t>
            </w:r>
            <w:proofErr w:type="spellStart"/>
            <w:proofErr w:type="gramStart"/>
            <w:r w:rsidRPr="00AC2B9A">
              <w:rPr>
                <w:rFonts w:ascii="Arial" w:eastAsia="Times New Roman" w:hAnsi="Arial" w:cs="Arial"/>
                <w:sz w:val="18"/>
                <w:szCs w:val="18"/>
                <w:lang w:eastAsia="tr-TR"/>
              </w:rPr>
              <w:t>kW.ı</w:t>
            </w:r>
            <w:proofErr w:type="spellEnd"/>
            <w:proofErr w:type="gramEnd"/>
            <w:r w:rsidRPr="00AC2B9A">
              <w:rPr>
                <w:rFonts w:ascii="Arial" w:eastAsia="Times New Roman" w:hAnsi="Arial" w:cs="Arial"/>
                <w:sz w:val="18"/>
                <w:szCs w:val="18"/>
                <w:lang w:eastAsia="tr-TR"/>
              </w:rPr>
              <w:t xml:space="preserve"> geçen fakat 90 </w:t>
            </w:r>
            <w:proofErr w:type="spellStart"/>
            <w:r w:rsidRPr="00AC2B9A">
              <w:rPr>
                <w:rFonts w:ascii="Arial" w:eastAsia="Times New Roman" w:hAnsi="Arial" w:cs="Arial"/>
                <w:sz w:val="18"/>
                <w:szCs w:val="18"/>
                <w:lang w:eastAsia="tr-TR"/>
              </w:rPr>
              <w:t>kW.ı</w:t>
            </w:r>
            <w:proofErr w:type="spellEnd"/>
            <w:r w:rsidRPr="00AC2B9A">
              <w:rPr>
                <w:rFonts w:ascii="Arial" w:eastAsia="Times New Roman" w:hAnsi="Arial" w:cs="Arial"/>
                <w:sz w:val="18"/>
                <w:szCs w:val="18"/>
                <w:lang w:eastAsia="tr-TR"/>
              </w:rPr>
              <w:t xml:space="preserve"> geçmeyenler (traktörler)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8701.90.39.00.00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 xml:space="preserve">Motor gücü 90 </w:t>
            </w:r>
            <w:proofErr w:type="spellStart"/>
            <w:proofErr w:type="gramStart"/>
            <w:r w:rsidRPr="00AC2B9A">
              <w:rPr>
                <w:rFonts w:ascii="Arial" w:eastAsia="Times New Roman" w:hAnsi="Arial" w:cs="Arial"/>
                <w:sz w:val="18"/>
                <w:szCs w:val="18"/>
                <w:lang w:eastAsia="tr-TR"/>
              </w:rPr>
              <w:t>kW.ı</w:t>
            </w:r>
            <w:proofErr w:type="spellEnd"/>
            <w:proofErr w:type="gramEnd"/>
            <w:r w:rsidRPr="00AC2B9A">
              <w:rPr>
                <w:rFonts w:ascii="Arial" w:eastAsia="Times New Roman" w:hAnsi="Arial" w:cs="Arial"/>
                <w:sz w:val="18"/>
                <w:szCs w:val="18"/>
                <w:lang w:eastAsia="tr-TR"/>
              </w:rPr>
              <w:t xml:space="preserve"> geçenler (traktörler)</w:t>
            </w:r>
          </w:p>
        </w:tc>
      </w:tr>
      <w:tr w:rsidR="00AC2B9A" w:rsidRPr="00AC2B9A" w:rsidTr="00AC2B9A">
        <w:trPr>
          <w:tblCellSpacing w:w="0" w:type="dxa"/>
        </w:trPr>
        <w:tc>
          <w:tcPr>
            <w:tcW w:w="16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8716.20.00.00.00</w:t>
            </w:r>
          </w:p>
        </w:tc>
        <w:tc>
          <w:tcPr>
            <w:tcW w:w="792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sz w:val="18"/>
                <w:szCs w:val="18"/>
                <w:lang w:eastAsia="tr-TR"/>
              </w:rPr>
              <w:t>Tarımda kullanılmaya mahsus kendinden yüklemeli veya boşaltmalı römork ve yarı römorklar</w:t>
            </w:r>
          </w:p>
        </w:tc>
      </w:tr>
    </w:tbl>
    <w:p w:rsidR="00AC2B9A" w:rsidRPr="00AC2B9A" w:rsidRDefault="00AC2B9A" w:rsidP="00AC2B9A">
      <w:pPr>
        <w:pStyle w:val="Metin"/>
      </w:pPr>
      <w:r w:rsidRPr="00AC2B9A">
        <w:t xml:space="preserve">29- (2008/13426 sayılı Kararname ile eklenen sıra Yürürlük: </w:t>
      </w:r>
      <w:proofErr w:type="gramStart"/>
      <w:r w:rsidRPr="00AC2B9A">
        <w:t>07/04/2008</w:t>
      </w:r>
      <w:proofErr w:type="gramEnd"/>
      <w:r w:rsidRPr="00AC2B9A">
        <w:t>) 18/12/2007 tarihli ve 2007/13007 sayılı Kararnamenin eki İstatistik Pozisyonlarına Bölünmüş Türk Gümrük Tarife Cetvelinin;( 11)</w:t>
      </w:r>
    </w:p>
    <w:tbl>
      <w:tblPr>
        <w:tblW w:w="88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9"/>
        <w:gridCol w:w="7066"/>
      </w:tblGrid>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84.29.52.10.00.00</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Paletli ekskavatörler (kulesi 360 derece dönebilen)</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84.29.52.90.00.11</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Lastik tekerlekli olanlar (kulesi 360 derece dönebilen makina ve cihazlar)</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84.29.59.00.10.11</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Beko </w:t>
            </w:r>
            <w:proofErr w:type="spellStart"/>
            <w:r w:rsidRPr="00AC2B9A">
              <w:rPr>
                <w:rFonts w:ascii="Arial" w:eastAsia="Times New Roman" w:hAnsi="Arial" w:cs="Arial"/>
                <w:bCs/>
                <w:sz w:val="18"/>
                <w:szCs w:val="18"/>
                <w:lang w:eastAsia="tr-TR"/>
              </w:rPr>
              <w:t>loder</w:t>
            </w:r>
            <w:proofErr w:type="spellEnd"/>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84.47</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Örgü makinaları, dikiş-trikotaj makinaları ve </w:t>
            </w:r>
            <w:proofErr w:type="spellStart"/>
            <w:r w:rsidRPr="00AC2B9A">
              <w:rPr>
                <w:rFonts w:ascii="Arial" w:eastAsia="Times New Roman" w:hAnsi="Arial" w:cs="Arial"/>
                <w:bCs/>
                <w:sz w:val="18"/>
                <w:szCs w:val="18"/>
                <w:lang w:eastAsia="tr-TR"/>
              </w:rPr>
              <w:t>gipe</w:t>
            </w:r>
            <w:proofErr w:type="spellEnd"/>
            <w:r w:rsidRPr="00AC2B9A">
              <w:rPr>
                <w:rFonts w:ascii="Arial" w:eastAsia="Times New Roman" w:hAnsi="Arial" w:cs="Arial"/>
                <w:bCs/>
                <w:sz w:val="18"/>
                <w:szCs w:val="18"/>
                <w:lang w:eastAsia="tr-TR"/>
              </w:rPr>
              <w:t xml:space="preserve"> edilmiş iplik, tül, dantela, işleme, </w:t>
            </w:r>
            <w:proofErr w:type="spellStart"/>
            <w:r w:rsidRPr="00AC2B9A">
              <w:rPr>
                <w:rFonts w:ascii="Arial" w:eastAsia="Times New Roman" w:hAnsi="Arial" w:cs="Arial"/>
                <w:bCs/>
                <w:sz w:val="18"/>
                <w:szCs w:val="18"/>
                <w:lang w:eastAsia="tr-TR"/>
              </w:rPr>
              <w:t>şeritçi</w:t>
            </w:r>
            <w:proofErr w:type="spellEnd"/>
            <w:r w:rsidRPr="00AC2B9A">
              <w:rPr>
                <w:rFonts w:ascii="Arial" w:eastAsia="Times New Roman" w:hAnsi="Arial" w:cs="Arial"/>
                <w:bCs/>
                <w:sz w:val="18"/>
                <w:szCs w:val="18"/>
                <w:lang w:eastAsia="tr-TR"/>
              </w:rPr>
              <w:t xml:space="preserve"> ve </w:t>
            </w:r>
            <w:proofErr w:type="spellStart"/>
            <w:r w:rsidRPr="00AC2B9A">
              <w:rPr>
                <w:rFonts w:ascii="Arial" w:eastAsia="Times New Roman" w:hAnsi="Arial" w:cs="Arial"/>
                <w:bCs/>
                <w:sz w:val="18"/>
                <w:szCs w:val="18"/>
                <w:lang w:eastAsia="tr-TR"/>
              </w:rPr>
              <w:t>kaytancı</w:t>
            </w:r>
            <w:proofErr w:type="spellEnd"/>
            <w:r w:rsidRPr="00AC2B9A">
              <w:rPr>
                <w:rFonts w:ascii="Arial" w:eastAsia="Times New Roman" w:hAnsi="Arial" w:cs="Arial"/>
                <w:bCs/>
                <w:sz w:val="18"/>
                <w:szCs w:val="18"/>
                <w:lang w:eastAsia="tr-TR"/>
              </w:rPr>
              <w:t xml:space="preserve"> eşyası veya file imaline mahsus makina ve cihazlar ve püskül, ponpon makina ve cihazları</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84.52.10</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Ev tipi dikiş makinaları</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84.52.21.00.00.00</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Otomatik üniteler (diğer dikiş makinaları)</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lastRenderedPageBreak/>
              <w:t>84.52.29.00.00.00</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Diğerleri (diğer dikiş makinaları)</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84.58</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Metal işlemeye mahsus torna tezgahları (tornalama merkezleri </w:t>
            </w:r>
            <w:proofErr w:type="gramStart"/>
            <w:r w:rsidRPr="00AC2B9A">
              <w:rPr>
                <w:rFonts w:ascii="Arial" w:eastAsia="Times New Roman" w:hAnsi="Arial" w:cs="Arial"/>
                <w:bCs/>
                <w:sz w:val="18"/>
                <w:szCs w:val="18"/>
                <w:lang w:eastAsia="tr-TR"/>
              </w:rPr>
              <w:t>dahil</w:t>
            </w:r>
            <w:proofErr w:type="gramEnd"/>
            <w:r w:rsidRPr="00AC2B9A">
              <w:rPr>
                <w:rFonts w:ascii="Arial" w:eastAsia="Times New Roman" w:hAnsi="Arial" w:cs="Arial"/>
                <w:bCs/>
                <w:sz w:val="18"/>
                <w:szCs w:val="18"/>
                <w:lang w:eastAsia="tr-TR"/>
              </w:rPr>
              <w:t>)</w:t>
            </w:r>
          </w:p>
        </w:tc>
      </w:tr>
      <w:tr w:rsidR="00AC2B9A" w:rsidRPr="00AC2B9A" w:rsidTr="00AC2B9A">
        <w:trPr>
          <w:tblCellSpacing w:w="0" w:type="dxa"/>
        </w:trPr>
        <w:tc>
          <w:tcPr>
            <w:tcW w:w="180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
                <w:bCs/>
                <w:sz w:val="18"/>
                <w:szCs w:val="18"/>
                <w:lang w:eastAsia="tr-TR"/>
              </w:rPr>
              <w:t>84.59</w:t>
            </w:r>
          </w:p>
        </w:tc>
        <w:tc>
          <w:tcPr>
            <w:tcW w:w="7080" w:type="dxa"/>
            <w:hideMark/>
          </w:tcPr>
          <w:p w:rsidR="00AC2B9A" w:rsidRPr="00AC2B9A" w:rsidRDefault="00AC2B9A" w:rsidP="00AC2B9A">
            <w:pPr>
              <w:spacing w:before="100" w:beforeAutospacing="1" w:after="100" w:afterAutospacing="1" w:line="240" w:lineRule="auto"/>
              <w:rPr>
                <w:rFonts w:ascii="Arial" w:eastAsia="Times New Roman" w:hAnsi="Arial" w:cs="Arial"/>
                <w:sz w:val="18"/>
                <w:szCs w:val="18"/>
                <w:lang w:eastAsia="tr-TR"/>
              </w:rPr>
            </w:pPr>
            <w:r w:rsidRPr="00AC2B9A">
              <w:rPr>
                <w:rFonts w:ascii="Arial" w:eastAsia="Times New Roman" w:hAnsi="Arial" w:cs="Arial"/>
                <w:bCs/>
                <w:sz w:val="18"/>
                <w:szCs w:val="18"/>
                <w:lang w:eastAsia="tr-TR"/>
              </w:rPr>
              <w:t xml:space="preserve">Metalleri talaş kaldırmak suretiyle delmeye, </w:t>
            </w:r>
            <w:proofErr w:type="spellStart"/>
            <w:r w:rsidRPr="00AC2B9A">
              <w:rPr>
                <w:rFonts w:ascii="Arial" w:eastAsia="Times New Roman" w:hAnsi="Arial" w:cs="Arial"/>
                <w:bCs/>
                <w:sz w:val="18"/>
                <w:szCs w:val="18"/>
                <w:lang w:eastAsia="tr-TR"/>
              </w:rPr>
              <w:t>raybalamaya</w:t>
            </w:r>
            <w:proofErr w:type="spellEnd"/>
            <w:r w:rsidRPr="00AC2B9A">
              <w:rPr>
                <w:rFonts w:ascii="Arial" w:eastAsia="Times New Roman" w:hAnsi="Arial" w:cs="Arial"/>
                <w:bCs/>
                <w:sz w:val="18"/>
                <w:szCs w:val="18"/>
                <w:lang w:eastAsia="tr-TR"/>
              </w:rPr>
              <w:t xml:space="preserve">, frezelemeye, diş açmaya veya vida yuvası açmaya mahsus takım tezgahları (kızaklı işlem üniteleri </w:t>
            </w:r>
            <w:proofErr w:type="gramStart"/>
            <w:r w:rsidRPr="00AC2B9A">
              <w:rPr>
                <w:rFonts w:ascii="Arial" w:eastAsia="Times New Roman" w:hAnsi="Arial" w:cs="Arial"/>
                <w:bCs/>
                <w:sz w:val="18"/>
                <w:szCs w:val="18"/>
                <w:lang w:eastAsia="tr-TR"/>
              </w:rPr>
              <w:t>dahil</w:t>
            </w:r>
            <w:proofErr w:type="gramEnd"/>
            <w:r w:rsidRPr="00AC2B9A">
              <w:rPr>
                <w:rFonts w:ascii="Arial" w:eastAsia="Times New Roman" w:hAnsi="Arial" w:cs="Arial"/>
                <w:bCs/>
                <w:sz w:val="18"/>
                <w:szCs w:val="18"/>
                <w:lang w:eastAsia="tr-TR"/>
              </w:rPr>
              <w:t>) [84.58 pozisyonundaki torna tezgahları (tornalama merkezleri dahil) hariç]</w:t>
            </w:r>
          </w:p>
        </w:tc>
      </w:tr>
    </w:tbl>
    <w:p w:rsidR="00AC2B9A" w:rsidRPr="00AC2B9A" w:rsidRDefault="00AC2B9A" w:rsidP="00AC2B9A">
      <w:pPr>
        <w:pStyle w:val="Metin"/>
      </w:pPr>
      <w:proofErr w:type="gramStart"/>
      <w:r w:rsidRPr="00AC2B9A">
        <w:t>gümrük</w:t>
      </w:r>
      <w:proofErr w:type="gramEnd"/>
      <w:r w:rsidRPr="00AC2B9A">
        <w:t xml:space="preserve"> tarife istatistik pozisyon numaralarında yer alan mallar</w:t>
      </w:r>
    </w:p>
    <w:p w:rsidR="00AC2B9A" w:rsidRPr="00AC2B9A" w:rsidRDefault="00AC2B9A" w:rsidP="00AC2B9A">
      <w:pPr>
        <w:pStyle w:val="Metin"/>
      </w:pPr>
      <w:r w:rsidRPr="00AC2B9A">
        <w:br/>
      </w:r>
    </w:p>
    <w:p w:rsidR="00AC2B9A" w:rsidRPr="00AC2B9A" w:rsidRDefault="00AC2B9A" w:rsidP="00AC2B9A">
      <w:pPr>
        <w:pStyle w:val="Metin"/>
      </w:pPr>
      <w:r w:rsidRPr="00AC2B9A">
        <w:t xml:space="preserve">(1)(2009/14812 sayılı BKK ile eklenen ibare, Yürürlük: </w:t>
      </w:r>
      <w:proofErr w:type="gramStart"/>
      <w:r w:rsidRPr="00AC2B9A">
        <w:t>30/03/2009</w:t>
      </w:r>
      <w:proofErr w:type="gramEnd"/>
      <w:r w:rsidRPr="00AC2B9A">
        <w:t>)</w:t>
      </w:r>
    </w:p>
    <w:p w:rsidR="00AC2B9A" w:rsidRPr="00AC2B9A" w:rsidRDefault="00AC2B9A" w:rsidP="00AC2B9A">
      <w:pPr>
        <w:pStyle w:val="Metin"/>
      </w:pPr>
      <w:r w:rsidRPr="00AC2B9A">
        <w:t xml:space="preserve">(2) (2008/13902 sayılı BKK ile eklenen sıra, Yürürlük: </w:t>
      </w:r>
      <w:proofErr w:type="gramStart"/>
      <w:r w:rsidRPr="00AC2B9A">
        <w:t>01/08/2008</w:t>
      </w:r>
      <w:proofErr w:type="gramEnd"/>
      <w:r w:rsidRPr="00AC2B9A">
        <w:t>)</w:t>
      </w:r>
    </w:p>
    <w:p w:rsidR="00AC2B9A" w:rsidRPr="00AC2B9A" w:rsidRDefault="00AC2B9A" w:rsidP="00AC2B9A">
      <w:pPr>
        <w:pStyle w:val="Metin"/>
      </w:pPr>
      <w:r w:rsidRPr="00AC2B9A">
        <w:t xml:space="preserve">(3) (2008/13902 sayılı BKK ile değişen sıra, Yürürlük: </w:t>
      </w:r>
      <w:proofErr w:type="gramStart"/>
      <w:r w:rsidRPr="00AC2B9A">
        <w:t>20/07/2008</w:t>
      </w:r>
      <w:proofErr w:type="gramEnd"/>
      <w:r w:rsidRPr="00AC2B9A">
        <w:t xml:space="preserve">) (Değişmeden önceki şekli) </w:t>
      </w:r>
    </w:p>
    <w:p w:rsidR="00AC2B9A" w:rsidRPr="00AC2B9A" w:rsidRDefault="00AC2B9A" w:rsidP="00AC2B9A">
      <w:pPr>
        <w:pStyle w:val="Metin"/>
      </w:pPr>
      <w:r w:rsidRPr="00AC2B9A">
        <w:t xml:space="preserve">“6-İşlenmiş post, deri ve köseleler ile bunların taklitleri ve bunlardan mamul giyim eşyası </w:t>
      </w:r>
    </w:p>
    <w:p w:rsidR="00AC2B9A" w:rsidRPr="00AC2B9A" w:rsidRDefault="00AC2B9A" w:rsidP="00AC2B9A">
      <w:pPr>
        <w:pStyle w:val="Metin"/>
      </w:pPr>
      <w:r w:rsidRPr="00AC2B9A">
        <w:t xml:space="preserve">(şapka, kemer, kravat, eldiven ve benzerleri </w:t>
      </w:r>
      <w:proofErr w:type="gramStart"/>
      <w:r w:rsidRPr="00AC2B9A">
        <w:t>dahil</w:t>
      </w:r>
      <w:proofErr w:type="gramEnd"/>
      <w:r w:rsidRPr="00AC2B9A">
        <w:t>),”</w:t>
      </w:r>
    </w:p>
    <w:p w:rsidR="00AC2B9A" w:rsidRPr="00AC2B9A" w:rsidRDefault="00AC2B9A" w:rsidP="00AC2B9A">
      <w:pPr>
        <w:pStyle w:val="Metin"/>
      </w:pPr>
      <w:r w:rsidRPr="00AC2B9A">
        <w:t xml:space="preserve">(4) (2008/13902 sayılı BKK ile değişen sıra, Yürürlük: </w:t>
      </w:r>
      <w:proofErr w:type="gramStart"/>
      <w:r w:rsidRPr="00AC2B9A">
        <w:t>20/07/2008</w:t>
      </w:r>
      <w:proofErr w:type="gramEnd"/>
      <w:r w:rsidRPr="00AC2B9A">
        <w:t xml:space="preserve">) (Değişmeden önceki şekli) </w:t>
      </w:r>
    </w:p>
    <w:p w:rsidR="00AC2B9A" w:rsidRPr="00AC2B9A" w:rsidRDefault="00AC2B9A" w:rsidP="00AC2B9A">
      <w:pPr>
        <w:pStyle w:val="Metin"/>
      </w:pPr>
      <w:r w:rsidRPr="00AC2B9A">
        <w:t xml:space="preserve">“19- Tarım ve </w:t>
      </w:r>
      <w:proofErr w:type="spellStart"/>
      <w:r w:rsidRPr="00AC2B9A">
        <w:t>Köyişleri</w:t>
      </w:r>
      <w:proofErr w:type="spellEnd"/>
      <w:r w:rsidRPr="00AC2B9A">
        <w:t xml:space="preserve"> Bakanlığı tarafından zirai mücadelede kullanılmak üzere </w:t>
      </w:r>
    </w:p>
    <w:p w:rsidR="00AC2B9A" w:rsidRPr="00AC2B9A" w:rsidRDefault="00AC2B9A" w:rsidP="00AC2B9A">
      <w:pPr>
        <w:pStyle w:val="Metin"/>
      </w:pPr>
      <w:proofErr w:type="gramStart"/>
      <w:r w:rsidRPr="00AC2B9A">
        <w:t>ruhsatlandırılan</w:t>
      </w:r>
      <w:proofErr w:type="gramEnd"/>
      <w:r w:rsidRPr="00AC2B9A">
        <w:t xml:space="preserve"> bitki koruma ürünleri,”</w:t>
      </w:r>
    </w:p>
    <w:p w:rsidR="00AC2B9A" w:rsidRPr="00AC2B9A" w:rsidRDefault="00AC2B9A" w:rsidP="00AC2B9A">
      <w:pPr>
        <w:pStyle w:val="Metin"/>
      </w:pPr>
      <w:r w:rsidRPr="00AC2B9A">
        <w:t xml:space="preserve">(5) (2008/13902 sayılı BKK ile değişen sıra, Yürürlük: </w:t>
      </w:r>
      <w:proofErr w:type="gramStart"/>
      <w:r w:rsidRPr="00AC2B9A">
        <w:t>20/07/2008</w:t>
      </w:r>
      <w:proofErr w:type="gramEnd"/>
      <w:r w:rsidRPr="00AC2B9A">
        <w:t xml:space="preserve">) (değişmeden önceki şekli) </w:t>
      </w:r>
    </w:p>
    <w:p w:rsidR="00AC2B9A" w:rsidRPr="00AC2B9A" w:rsidRDefault="00AC2B9A" w:rsidP="00AC2B9A">
      <w:pPr>
        <w:pStyle w:val="Metin"/>
      </w:pPr>
      <w:r w:rsidRPr="00AC2B9A">
        <w:t xml:space="preserve">22- Tıbbi cihazlar </w:t>
      </w:r>
      <w:proofErr w:type="gramStart"/>
      <w:r w:rsidRPr="00AC2B9A">
        <w:t>(</w:t>
      </w:r>
      <w:proofErr w:type="gramEnd"/>
      <w:r w:rsidRPr="00AC2B9A">
        <w:t xml:space="preserve">Sağlık Bakanlığı tarafından yayımlanan "Tıbbi Cihaz Yönetmeliği", </w:t>
      </w:r>
    </w:p>
    <w:p w:rsidR="00AC2B9A" w:rsidRPr="00AC2B9A" w:rsidRDefault="00AC2B9A" w:rsidP="00AC2B9A">
      <w:pPr>
        <w:pStyle w:val="Metin"/>
      </w:pPr>
      <w:r w:rsidRPr="00AC2B9A">
        <w:t xml:space="preserve">"Vücuda Yerleştirilebilir Aktif Tıbbi Cihazlar Yönetmeliği" ve "Vücut Dışında Kullanılan </w:t>
      </w:r>
    </w:p>
    <w:p w:rsidR="00AC2B9A" w:rsidRPr="00AC2B9A" w:rsidRDefault="00AC2B9A" w:rsidP="00AC2B9A">
      <w:pPr>
        <w:pStyle w:val="Metin"/>
      </w:pPr>
      <w:r w:rsidRPr="00AC2B9A">
        <w:t xml:space="preserve">Tıbbi Tanı Cihazları Yönetmeliği" kapsamında tanımları verilen ve doğrudan sağlık hizmetleri </w:t>
      </w:r>
    </w:p>
    <w:p w:rsidR="00AC2B9A" w:rsidRPr="00AC2B9A" w:rsidRDefault="00AC2B9A" w:rsidP="00AC2B9A">
      <w:pPr>
        <w:pStyle w:val="Metin"/>
      </w:pPr>
      <w:proofErr w:type="gramStart"/>
      <w:r w:rsidRPr="00AC2B9A">
        <w:t>ile</w:t>
      </w:r>
      <w:proofErr w:type="gramEnd"/>
      <w:r w:rsidRPr="00AC2B9A">
        <w:t xml:space="preserve"> veterinerlikte kullanılan cihazlar, bunların aksam ve parçaları) ile bunların kiralanması hizmetleri,</w:t>
      </w:r>
    </w:p>
    <w:p w:rsidR="00AC2B9A" w:rsidRPr="00AC2B9A" w:rsidRDefault="00AC2B9A" w:rsidP="00AC2B9A">
      <w:pPr>
        <w:pStyle w:val="Metin"/>
      </w:pPr>
      <w:r w:rsidRPr="00AC2B9A">
        <w:t xml:space="preserve">(6) (2008/14092 sayılı BKK ile eklenen satırlar, Yürürlük: </w:t>
      </w:r>
      <w:proofErr w:type="gramStart"/>
      <w:r w:rsidRPr="00AC2B9A">
        <w:t>21/09/2008</w:t>
      </w:r>
      <w:proofErr w:type="gramEnd"/>
      <w:r w:rsidRPr="00AC2B9A">
        <w:t>)</w:t>
      </w:r>
    </w:p>
    <w:p w:rsidR="00AC2B9A" w:rsidRPr="00AC2B9A" w:rsidRDefault="00AC2B9A" w:rsidP="00AC2B9A">
      <w:pPr>
        <w:pStyle w:val="Metin"/>
      </w:pPr>
      <w:r w:rsidRPr="00AC2B9A">
        <w:t xml:space="preserve">(7) (2008/14092 sayılı BKK ile eklenen ibare, Yürürlük: </w:t>
      </w:r>
      <w:proofErr w:type="gramStart"/>
      <w:r w:rsidRPr="00AC2B9A">
        <w:t>21/09/2008</w:t>
      </w:r>
      <w:proofErr w:type="gramEnd"/>
      <w:r w:rsidRPr="00AC2B9A">
        <w:t>)</w:t>
      </w:r>
    </w:p>
    <w:p w:rsidR="00AC2B9A" w:rsidRPr="00AC2B9A" w:rsidRDefault="00AC2B9A" w:rsidP="00AC2B9A">
      <w:pPr>
        <w:pStyle w:val="Metin"/>
      </w:pPr>
      <w:r w:rsidRPr="00AC2B9A">
        <w:t>(8) (2008/13234 sayılı BKK ile değiştirilen sıra, Yürürlük:</w:t>
      </w:r>
      <w:proofErr w:type="gramStart"/>
      <w:r w:rsidRPr="00AC2B9A">
        <w:t>09/02/2008</w:t>
      </w:r>
      <w:proofErr w:type="gramEnd"/>
      <w:r w:rsidRPr="00AC2B9A">
        <w:t xml:space="preserve">) (Değişmeden önceki şekli) </w:t>
      </w:r>
    </w:p>
    <w:p w:rsidR="00AC2B9A" w:rsidRPr="00AC2B9A" w:rsidRDefault="00AC2B9A" w:rsidP="00AC2B9A">
      <w:pPr>
        <w:pStyle w:val="Metin"/>
      </w:pPr>
      <w:r w:rsidRPr="00AC2B9A">
        <w:t xml:space="preserve">25-Otel, motel, pansiyon, tatil köyü ve benzeri konaklama tesislerinde sunulan geceleme hizmeti </w:t>
      </w:r>
    </w:p>
    <w:p w:rsidR="00AC2B9A" w:rsidRPr="00AC2B9A" w:rsidRDefault="00AC2B9A" w:rsidP="00AC2B9A">
      <w:pPr>
        <w:pStyle w:val="Metin"/>
      </w:pPr>
      <w:proofErr w:type="gramStart"/>
      <w:r w:rsidRPr="00AC2B9A">
        <w:t>(</w:t>
      </w:r>
      <w:proofErr w:type="gramEnd"/>
      <w:r w:rsidRPr="00AC2B9A">
        <w:t xml:space="preserve">Konaklama tesislerinde geceleme hizmetinden yararlanmayanlara verilen tüm hizmetler ile geceleme </w:t>
      </w:r>
    </w:p>
    <w:p w:rsidR="00AC2B9A" w:rsidRPr="00AC2B9A" w:rsidRDefault="00AC2B9A" w:rsidP="00AC2B9A">
      <w:pPr>
        <w:pStyle w:val="Metin"/>
      </w:pPr>
      <w:proofErr w:type="gramStart"/>
      <w:r w:rsidRPr="00AC2B9A">
        <w:t>hizmetiyle</w:t>
      </w:r>
      <w:proofErr w:type="gramEnd"/>
      <w:r w:rsidRPr="00AC2B9A">
        <w:t xml:space="preserve"> beraber verilen ancak ayrıca belgelendirilen ya da geceleme hizmetine ait belgede ayrıca </w:t>
      </w:r>
    </w:p>
    <w:p w:rsidR="00AC2B9A" w:rsidRPr="00AC2B9A" w:rsidRDefault="00AC2B9A" w:rsidP="00AC2B9A">
      <w:pPr>
        <w:pStyle w:val="Metin"/>
      </w:pPr>
      <w:proofErr w:type="gramStart"/>
      <w:r w:rsidRPr="00AC2B9A">
        <w:t>fiyatlandırılan</w:t>
      </w:r>
      <w:proofErr w:type="gramEnd"/>
      <w:r w:rsidRPr="00AC2B9A">
        <w:t xml:space="preserve"> hizmetler bu sıra kapsamında yer almamaktadır. Ancak geceleme hizmeti kapsamında </w:t>
      </w:r>
    </w:p>
    <w:p w:rsidR="00AC2B9A" w:rsidRPr="00AC2B9A" w:rsidRDefault="00AC2B9A" w:rsidP="00AC2B9A">
      <w:pPr>
        <w:pStyle w:val="Metin"/>
      </w:pPr>
      <w:proofErr w:type="gramStart"/>
      <w:r w:rsidRPr="00AC2B9A">
        <w:t>verilmesi</w:t>
      </w:r>
      <w:proofErr w:type="gramEnd"/>
      <w:r w:rsidRPr="00AC2B9A">
        <w:t xml:space="preserve"> ve geceleme bedeline dahil edilmesi mutat olan diğer hizmetler bu sıra kapsamında yer </w:t>
      </w:r>
    </w:p>
    <w:p w:rsidR="00AC2B9A" w:rsidRPr="00AC2B9A" w:rsidRDefault="00AC2B9A" w:rsidP="00AC2B9A">
      <w:pPr>
        <w:pStyle w:val="Metin"/>
      </w:pPr>
      <w:proofErr w:type="gramStart"/>
      <w:r w:rsidRPr="00AC2B9A">
        <w:t>almakla</w:t>
      </w:r>
      <w:proofErr w:type="gramEnd"/>
      <w:r w:rsidRPr="00AC2B9A">
        <w:t xml:space="preserve"> birlikte bu şekilde belirlenen geceleme bedeli içinde sunulan alkollü içeceklere ilişkin </w:t>
      </w:r>
    </w:p>
    <w:p w:rsidR="00AC2B9A" w:rsidRPr="00AC2B9A" w:rsidRDefault="00AC2B9A" w:rsidP="00AC2B9A">
      <w:pPr>
        <w:pStyle w:val="Metin"/>
      </w:pPr>
      <w:proofErr w:type="gramStart"/>
      <w:r w:rsidRPr="00AC2B9A">
        <w:t>yüklenilen</w:t>
      </w:r>
      <w:proofErr w:type="gramEnd"/>
      <w:r w:rsidRPr="00AC2B9A">
        <w:t xml:space="preserve"> katma değer vergisi tutarları, hizmeti sunanlar tarafından indirim konusu yapılamaz.),</w:t>
      </w:r>
    </w:p>
    <w:p w:rsidR="00AC2B9A" w:rsidRPr="00AC2B9A" w:rsidRDefault="00AC2B9A" w:rsidP="00AC2B9A">
      <w:pPr>
        <w:pStyle w:val="Metin"/>
      </w:pPr>
      <w:r w:rsidRPr="00AC2B9A">
        <w:t xml:space="preserve">(9) (2008/13234 sayılı BKK ile eklenen sıra, Yürürlük: </w:t>
      </w:r>
      <w:proofErr w:type="gramStart"/>
      <w:r w:rsidRPr="00AC2B9A">
        <w:t>09/02/2008</w:t>
      </w:r>
      <w:proofErr w:type="gramEnd"/>
      <w:r w:rsidRPr="00AC2B9A">
        <w:t>)</w:t>
      </w:r>
    </w:p>
    <w:p w:rsidR="00AC2B9A" w:rsidRPr="00AC2B9A" w:rsidRDefault="00AC2B9A" w:rsidP="00AC2B9A">
      <w:pPr>
        <w:pStyle w:val="Metin"/>
      </w:pPr>
      <w:r w:rsidRPr="00AC2B9A">
        <w:t xml:space="preserve">(10)(2009/14812 sayılı BKK ile eklenen sıra, Yürürlük: </w:t>
      </w:r>
      <w:proofErr w:type="gramStart"/>
      <w:r w:rsidRPr="00AC2B9A">
        <w:t>30/03/2009</w:t>
      </w:r>
      <w:proofErr w:type="gramEnd"/>
      <w:r w:rsidRPr="00AC2B9A">
        <w:t>)</w:t>
      </w:r>
    </w:p>
    <w:p w:rsidR="00AC2B9A" w:rsidRPr="00AC2B9A" w:rsidRDefault="00AC2B9A" w:rsidP="00AC2B9A">
      <w:pPr>
        <w:pStyle w:val="Metin"/>
      </w:pPr>
      <w:r w:rsidRPr="00AC2B9A">
        <w:t xml:space="preserve">(11) (2008/13426 sayılı BKK ile eklenen sıra, Yürürlük: </w:t>
      </w:r>
      <w:proofErr w:type="gramStart"/>
      <w:r w:rsidRPr="00AC2B9A">
        <w:t>07/04/2008</w:t>
      </w:r>
      <w:proofErr w:type="gramEnd"/>
      <w:r w:rsidRPr="00AC2B9A">
        <w:t>)</w:t>
      </w:r>
    </w:p>
    <w:p w:rsidR="00AC2B9A" w:rsidRPr="00AC2B9A" w:rsidRDefault="00AC2B9A" w:rsidP="00AC2B9A">
      <w:pPr>
        <w:pStyle w:val="Metin"/>
      </w:pPr>
      <w:r w:rsidRPr="00AC2B9A">
        <w:t xml:space="preserve">(12) (Değişmeden önceki şekli)6- </w:t>
      </w:r>
      <w:proofErr w:type="gramStart"/>
      <w:r w:rsidRPr="00AC2B9A">
        <w:t>24/6/1995</w:t>
      </w:r>
      <w:proofErr w:type="gramEnd"/>
      <w:r w:rsidRPr="00AC2B9A">
        <w:t xml:space="preserve"> tarihli ve 552 sayılı Kanun Hükmünde Kararnameye göre toptancı </w:t>
      </w:r>
    </w:p>
    <w:p w:rsidR="00AC2B9A" w:rsidRPr="00AC2B9A" w:rsidRDefault="00AC2B9A" w:rsidP="00AC2B9A">
      <w:pPr>
        <w:pStyle w:val="Metin"/>
      </w:pPr>
      <w:proofErr w:type="gramStart"/>
      <w:r w:rsidRPr="00AC2B9A">
        <w:t>hallerinde</w:t>
      </w:r>
      <w:proofErr w:type="gramEnd"/>
      <w:r w:rsidRPr="00AC2B9A">
        <w:t xml:space="preserve"> faaliyette bulunanlara ve bunlar tarafından gerçek usule tabi katma değer vergisi mükelleflerine </w:t>
      </w:r>
    </w:p>
    <w:p w:rsidR="00AC2B9A" w:rsidRPr="00AC2B9A" w:rsidRDefault="00AC2B9A" w:rsidP="00AC2B9A">
      <w:pPr>
        <w:pStyle w:val="Metin"/>
      </w:pPr>
      <w:proofErr w:type="gramStart"/>
      <w:r w:rsidRPr="00AC2B9A">
        <w:lastRenderedPageBreak/>
        <w:t>yapılan</w:t>
      </w:r>
      <w:proofErr w:type="gramEnd"/>
      <w:r w:rsidRPr="00AC2B9A">
        <w:t xml:space="preserve"> taze sebze ve meyve (mamulleri hariç) teslimleri,</w:t>
      </w:r>
    </w:p>
    <w:p w:rsidR="00AC2B9A" w:rsidRPr="00AC2B9A" w:rsidRDefault="00AC2B9A" w:rsidP="00AC2B9A">
      <w:pPr>
        <w:pStyle w:val="Metin"/>
      </w:pPr>
      <w:r w:rsidRPr="00AC2B9A">
        <w:t>(13) (Kaldırılmadan önceki ibare) ,01.05</w:t>
      </w:r>
    </w:p>
    <w:p w:rsidR="00AC2B9A" w:rsidRPr="00AC2B9A" w:rsidRDefault="00AC2B9A" w:rsidP="00AC2B9A">
      <w:pPr>
        <w:pStyle w:val="Metin"/>
      </w:pPr>
      <w:r w:rsidRPr="00AC2B9A">
        <w:t xml:space="preserve">(14) (Kaldırılmadan önceki </w:t>
      </w:r>
      <w:proofErr w:type="spellStart"/>
      <w:r w:rsidRPr="00AC2B9A">
        <w:t>bend</w:t>
      </w:r>
      <w:proofErr w:type="spellEnd"/>
      <w:r w:rsidRPr="00AC2B9A">
        <w:t>) 2 no.lu faslında yer alan mallar,</w:t>
      </w:r>
    </w:p>
    <w:p w:rsidR="00AC2B9A" w:rsidRPr="00AC2B9A" w:rsidRDefault="00AC2B9A" w:rsidP="00AC2B9A">
      <w:pPr>
        <w:pStyle w:val="Metin"/>
      </w:pPr>
      <w:r w:rsidRPr="00AC2B9A">
        <w:t xml:space="preserve">(15) (Değişmeden önceki şekli) Finansal kiralama işlemlerinde, işleme konu olan malın tabi olduğu </w:t>
      </w:r>
    </w:p>
    <w:p w:rsidR="00AC2B9A" w:rsidRPr="00AC2B9A" w:rsidRDefault="00AC2B9A" w:rsidP="00AC2B9A">
      <w:pPr>
        <w:pStyle w:val="Metin"/>
      </w:pPr>
      <w:proofErr w:type="gramStart"/>
      <w:r w:rsidRPr="00AC2B9A">
        <w:t>katma</w:t>
      </w:r>
      <w:proofErr w:type="gramEnd"/>
      <w:r w:rsidRPr="00AC2B9A">
        <w:t xml:space="preserve"> değer vergisi oranı uygulanır.</w:t>
      </w:r>
    </w:p>
    <w:p w:rsidR="00AC2B9A" w:rsidRPr="00AC2B9A" w:rsidRDefault="00AC2B9A" w:rsidP="00AC2B9A">
      <w:pPr>
        <w:pStyle w:val="Metin"/>
      </w:pPr>
      <w:r w:rsidRPr="00AC2B9A">
        <w:t xml:space="preserve">(16)(Değişmeden önceki şekli)18- Sağlık Bakanlığı tarafından ruhsatlandırılan veya ithaline izin </w:t>
      </w:r>
    </w:p>
    <w:p w:rsidR="00AC2B9A" w:rsidRPr="00AC2B9A" w:rsidRDefault="00AC2B9A" w:rsidP="00AC2B9A">
      <w:pPr>
        <w:pStyle w:val="Metin"/>
      </w:pPr>
      <w:proofErr w:type="gramStart"/>
      <w:r w:rsidRPr="00AC2B9A">
        <w:t>verilen</w:t>
      </w:r>
      <w:proofErr w:type="gramEnd"/>
      <w:r w:rsidRPr="00AC2B9A">
        <w:t xml:space="preserve"> beşeri tıbbi ürünler,</w:t>
      </w:r>
    </w:p>
    <w:p w:rsidR="00AC2B9A" w:rsidRPr="00AC2B9A" w:rsidRDefault="00AC2B9A" w:rsidP="00AC2B9A">
      <w:pPr>
        <w:pStyle w:val="Metin"/>
      </w:pPr>
      <w:r w:rsidRPr="00AC2B9A">
        <w:t xml:space="preserve">19- (2008/13902 sayılı Kararname ile değiştirilen sıra Yürürlük: </w:t>
      </w:r>
      <w:proofErr w:type="gramStart"/>
      <w:r w:rsidRPr="00AC2B9A">
        <w:t>20/07/2008</w:t>
      </w:r>
      <w:proofErr w:type="gramEnd"/>
      <w:r w:rsidRPr="00AC2B9A">
        <w:t xml:space="preserve">) 18/12/2007 tarihli </w:t>
      </w:r>
    </w:p>
    <w:p w:rsidR="00AC2B9A" w:rsidRPr="00AC2B9A" w:rsidRDefault="00AC2B9A" w:rsidP="00AC2B9A">
      <w:pPr>
        <w:pStyle w:val="Metin"/>
      </w:pPr>
      <w:proofErr w:type="gramStart"/>
      <w:r w:rsidRPr="00AC2B9A">
        <w:t>ve</w:t>
      </w:r>
      <w:proofErr w:type="gramEnd"/>
      <w:r w:rsidRPr="00AC2B9A">
        <w:t xml:space="preserve"> 2007/13007 sayılı Kararnamenin eki İstatistik Pozisyonlarına Bölünmüş Türk Gümrük Tarife </w:t>
      </w:r>
    </w:p>
    <w:p w:rsidR="00AC2B9A" w:rsidRPr="00AC2B9A" w:rsidRDefault="00AC2B9A" w:rsidP="00AC2B9A">
      <w:pPr>
        <w:pStyle w:val="Metin"/>
      </w:pPr>
      <w:r w:rsidRPr="00AC2B9A">
        <w:t xml:space="preserve">Cetvelinin 0106.90.00.90.14 pozisyonunda yer alan biyolojik mücadelede kullanılan parazit ve </w:t>
      </w:r>
    </w:p>
    <w:p w:rsidR="00AC2B9A" w:rsidRPr="00AC2B9A" w:rsidRDefault="00AC2B9A" w:rsidP="00AC2B9A">
      <w:pPr>
        <w:pStyle w:val="Metin"/>
      </w:pPr>
      <w:proofErr w:type="spellStart"/>
      <w:r w:rsidRPr="00AC2B9A">
        <w:t>predatörler</w:t>
      </w:r>
      <w:proofErr w:type="spellEnd"/>
      <w:r w:rsidRPr="00AC2B9A">
        <w:t xml:space="preserve"> ile Tarım ve </w:t>
      </w:r>
      <w:proofErr w:type="spellStart"/>
      <w:r w:rsidRPr="00AC2B9A">
        <w:t>Köyişleri</w:t>
      </w:r>
      <w:proofErr w:type="spellEnd"/>
      <w:r w:rsidRPr="00AC2B9A">
        <w:t xml:space="preserve"> Bakanlığı tarafından zirai mücadelede kullanılmak üzere </w:t>
      </w:r>
    </w:p>
    <w:p w:rsidR="00AC2B9A" w:rsidRPr="00AC2B9A" w:rsidRDefault="00AC2B9A" w:rsidP="00AC2B9A">
      <w:pPr>
        <w:pStyle w:val="Metin"/>
      </w:pPr>
      <w:proofErr w:type="gramStart"/>
      <w:r w:rsidRPr="00AC2B9A">
        <w:t>ruhsatlandırılan</w:t>
      </w:r>
      <w:proofErr w:type="gramEnd"/>
      <w:r w:rsidRPr="00AC2B9A">
        <w:t xml:space="preserve"> bitki koruma ürünleri,( 4)</w:t>
      </w:r>
    </w:p>
    <w:p w:rsidR="00AC2B9A" w:rsidRPr="00AC2B9A" w:rsidRDefault="00AC2B9A" w:rsidP="00AC2B9A">
      <w:pPr>
        <w:pStyle w:val="Metin"/>
      </w:pPr>
      <w:r w:rsidRPr="00AC2B9A">
        <w:t xml:space="preserve">(20)- Tarım ve </w:t>
      </w:r>
      <w:proofErr w:type="spellStart"/>
      <w:r w:rsidRPr="00AC2B9A">
        <w:t>Köyişleri</w:t>
      </w:r>
      <w:proofErr w:type="spellEnd"/>
      <w:r w:rsidRPr="00AC2B9A">
        <w:t xml:space="preserve"> Bakanlığı tarafından ruhsatlandırılan veteriner ispençiyari ve </w:t>
      </w:r>
    </w:p>
    <w:p w:rsidR="00AC2B9A" w:rsidRPr="00AC2B9A" w:rsidRDefault="00AC2B9A" w:rsidP="00AC2B9A">
      <w:pPr>
        <w:pStyle w:val="Metin"/>
      </w:pPr>
      <w:proofErr w:type="gramStart"/>
      <w:r w:rsidRPr="00AC2B9A">
        <w:t>tıbbi</w:t>
      </w:r>
      <w:proofErr w:type="gramEnd"/>
      <w:r w:rsidRPr="00AC2B9A">
        <w:t xml:space="preserve"> müstahzarlar (veteriner kozmetikleri hariç),</w:t>
      </w:r>
    </w:p>
    <w:p w:rsidR="00AC2B9A" w:rsidRPr="00AC2B9A" w:rsidRDefault="00AC2B9A" w:rsidP="00AC2B9A">
      <w:pPr>
        <w:pStyle w:val="Metin"/>
      </w:pPr>
      <w:r w:rsidRPr="00AC2B9A">
        <w:t xml:space="preserve">(21)(2013/4345 sayılı Kararname ile değişmeden önceki </w:t>
      </w:r>
      <w:proofErr w:type="spellStart"/>
      <w:r w:rsidRPr="00AC2B9A">
        <w:t>bend</w:t>
      </w:r>
      <w:proofErr w:type="spellEnd"/>
      <w:r w:rsidRPr="00AC2B9A">
        <w:t xml:space="preserve">) b) (14) (2011/2466 sayılı </w:t>
      </w:r>
    </w:p>
    <w:p w:rsidR="00AC2B9A" w:rsidRPr="00AC2B9A" w:rsidRDefault="00AC2B9A" w:rsidP="00AC2B9A">
      <w:pPr>
        <w:pStyle w:val="Metin"/>
      </w:pPr>
      <w:r w:rsidRPr="00AC2B9A">
        <w:t xml:space="preserve">BKK ile kaldırılan </w:t>
      </w:r>
      <w:proofErr w:type="spellStart"/>
      <w:r w:rsidRPr="00AC2B9A">
        <w:t>bend</w:t>
      </w:r>
      <w:proofErr w:type="spellEnd"/>
      <w:r w:rsidRPr="00AC2B9A">
        <w:t xml:space="preserve">, </w:t>
      </w:r>
      <w:proofErr w:type="gramStart"/>
      <w:r w:rsidRPr="00AC2B9A">
        <w:t>Yürürlük : 28</w:t>
      </w:r>
      <w:proofErr w:type="gramEnd"/>
      <w:r w:rsidRPr="00AC2B9A">
        <w:t>/11/2011)</w:t>
      </w:r>
    </w:p>
    <w:p w:rsidR="00AC2B9A" w:rsidRPr="00AC2B9A" w:rsidRDefault="00AC2B9A" w:rsidP="00AC2B9A">
      <w:pPr>
        <w:pStyle w:val="Metin"/>
      </w:pPr>
      <w:r w:rsidRPr="00AC2B9A">
        <w:t>(22) (2013/5595 sayılı BKK ile kaldırılan ibare) 01.05 pozisyonunda yer alan hayvanlar ile</w:t>
      </w:r>
    </w:p>
    <w:p w:rsidR="00AC2B9A" w:rsidRPr="00AC2B9A" w:rsidRDefault="00AC2B9A" w:rsidP="00AC2B9A">
      <w:pPr>
        <w:spacing w:before="100" w:beforeAutospacing="1" w:after="100" w:afterAutospacing="1" w:line="240" w:lineRule="auto"/>
        <w:rPr>
          <w:rFonts w:ascii="Arial" w:eastAsia="Times New Roman" w:hAnsi="Arial" w:cs="Arial"/>
          <w:color w:val="000000"/>
          <w:sz w:val="18"/>
          <w:szCs w:val="18"/>
          <w:lang w:eastAsia="tr-TR"/>
        </w:rPr>
      </w:pPr>
      <w:r w:rsidRPr="00AC2B9A">
        <w:rPr>
          <w:rFonts w:ascii="Arial" w:eastAsia="Times New Roman" w:hAnsi="Arial" w:cs="Arial"/>
          <w:color w:val="000000"/>
          <w:sz w:val="18"/>
          <w:szCs w:val="18"/>
          <w:lang w:eastAsia="tr-TR"/>
        </w:rPr>
        <w:t> </w:t>
      </w:r>
    </w:p>
    <w:p w:rsidR="004D2E83" w:rsidRDefault="004D2E83"/>
    <w:sectPr w:rsidR="004D2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77"/>
    <w:rsid w:val="000628D8"/>
    <w:rsid w:val="00097DAF"/>
    <w:rsid w:val="000A26ED"/>
    <w:rsid w:val="000A58E6"/>
    <w:rsid w:val="000D559D"/>
    <w:rsid w:val="00147965"/>
    <w:rsid w:val="00152A2D"/>
    <w:rsid w:val="001549D4"/>
    <w:rsid w:val="00164891"/>
    <w:rsid w:val="00174F3F"/>
    <w:rsid w:val="001928E0"/>
    <w:rsid w:val="002025D0"/>
    <w:rsid w:val="00247E1C"/>
    <w:rsid w:val="002626A2"/>
    <w:rsid w:val="002709C0"/>
    <w:rsid w:val="002B7EC2"/>
    <w:rsid w:val="003030D9"/>
    <w:rsid w:val="003035E2"/>
    <w:rsid w:val="0033080F"/>
    <w:rsid w:val="00333677"/>
    <w:rsid w:val="0033606B"/>
    <w:rsid w:val="00342BEA"/>
    <w:rsid w:val="00347B2B"/>
    <w:rsid w:val="0038586C"/>
    <w:rsid w:val="003968C7"/>
    <w:rsid w:val="003B44C5"/>
    <w:rsid w:val="003D7349"/>
    <w:rsid w:val="00407BFB"/>
    <w:rsid w:val="0041541E"/>
    <w:rsid w:val="00417FE6"/>
    <w:rsid w:val="004229D5"/>
    <w:rsid w:val="00444AC9"/>
    <w:rsid w:val="00465519"/>
    <w:rsid w:val="004706F9"/>
    <w:rsid w:val="00472CD2"/>
    <w:rsid w:val="004B25D2"/>
    <w:rsid w:val="004B3077"/>
    <w:rsid w:val="004B7281"/>
    <w:rsid w:val="004D2E83"/>
    <w:rsid w:val="004F7B9B"/>
    <w:rsid w:val="005251F0"/>
    <w:rsid w:val="00530BBA"/>
    <w:rsid w:val="0053303E"/>
    <w:rsid w:val="0059132E"/>
    <w:rsid w:val="00591E65"/>
    <w:rsid w:val="005A48A3"/>
    <w:rsid w:val="005A64D2"/>
    <w:rsid w:val="005C26DC"/>
    <w:rsid w:val="005F5F33"/>
    <w:rsid w:val="00684624"/>
    <w:rsid w:val="006A389D"/>
    <w:rsid w:val="006A5002"/>
    <w:rsid w:val="006E3E85"/>
    <w:rsid w:val="007311F5"/>
    <w:rsid w:val="00762DED"/>
    <w:rsid w:val="00774E01"/>
    <w:rsid w:val="007A66FA"/>
    <w:rsid w:val="007F1B01"/>
    <w:rsid w:val="007F6A51"/>
    <w:rsid w:val="00832364"/>
    <w:rsid w:val="00846C85"/>
    <w:rsid w:val="00895E3D"/>
    <w:rsid w:val="00895F42"/>
    <w:rsid w:val="008B61A8"/>
    <w:rsid w:val="008B68D6"/>
    <w:rsid w:val="008D3755"/>
    <w:rsid w:val="009277D9"/>
    <w:rsid w:val="00941856"/>
    <w:rsid w:val="0097763C"/>
    <w:rsid w:val="009828AF"/>
    <w:rsid w:val="009974DC"/>
    <w:rsid w:val="009D3CA9"/>
    <w:rsid w:val="009D7FAE"/>
    <w:rsid w:val="009F3093"/>
    <w:rsid w:val="00A14E62"/>
    <w:rsid w:val="00A1722F"/>
    <w:rsid w:val="00A624BC"/>
    <w:rsid w:val="00A934D9"/>
    <w:rsid w:val="00AB739B"/>
    <w:rsid w:val="00AC2B9A"/>
    <w:rsid w:val="00AD4BD0"/>
    <w:rsid w:val="00AE43BF"/>
    <w:rsid w:val="00AF463D"/>
    <w:rsid w:val="00B1178C"/>
    <w:rsid w:val="00B27868"/>
    <w:rsid w:val="00B94296"/>
    <w:rsid w:val="00BD2ECA"/>
    <w:rsid w:val="00C171B4"/>
    <w:rsid w:val="00C808A7"/>
    <w:rsid w:val="00CA60F7"/>
    <w:rsid w:val="00CB1890"/>
    <w:rsid w:val="00CB44FF"/>
    <w:rsid w:val="00CB45A2"/>
    <w:rsid w:val="00CB7ABA"/>
    <w:rsid w:val="00CC3F05"/>
    <w:rsid w:val="00CD23DD"/>
    <w:rsid w:val="00CD5016"/>
    <w:rsid w:val="00CE5F6E"/>
    <w:rsid w:val="00CE64EF"/>
    <w:rsid w:val="00D079FC"/>
    <w:rsid w:val="00D253E8"/>
    <w:rsid w:val="00D2645F"/>
    <w:rsid w:val="00D32990"/>
    <w:rsid w:val="00D32A16"/>
    <w:rsid w:val="00DA54C3"/>
    <w:rsid w:val="00DC3818"/>
    <w:rsid w:val="00E01B1F"/>
    <w:rsid w:val="00E02ABB"/>
    <w:rsid w:val="00E07315"/>
    <w:rsid w:val="00E24566"/>
    <w:rsid w:val="00E747EA"/>
    <w:rsid w:val="00EB4314"/>
    <w:rsid w:val="00EB7007"/>
    <w:rsid w:val="00EB7963"/>
    <w:rsid w:val="00EC3CF0"/>
    <w:rsid w:val="00EF3F3F"/>
    <w:rsid w:val="00F06ADF"/>
    <w:rsid w:val="00F13FFA"/>
    <w:rsid w:val="00F14580"/>
    <w:rsid w:val="00F2527C"/>
    <w:rsid w:val="00F35382"/>
    <w:rsid w:val="00F42BD7"/>
    <w:rsid w:val="00F56320"/>
    <w:rsid w:val="00F57C68"/>
    <w:rsid w:val="00F62EB7"/>
    <w:rsid w:val="00F7003E"/>
    <w:rsid w:val="00F84FFA"/>
    <w:rsid w:val="00FA7E26"/>
    <w:rsid w:val="00FC0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5CD33-75A2-4F1F-A4A6-573DD981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CC3F05"/>
    <w:pPr>
      <w:widowControl w:val="0"/>
      <w:spacing w:after="40" w:line="240" w:lineRule="auto"/>
      <w:jc w:val="center"/>
      <w:outlineLvl w:val="0"/>
    </w:pPr>
    <w:rPr>
      <w:rFonts w:ascii="Arial" w:eastAsiaTheme="minorEastAsia" w:hAnsi="Arial" w:cs="Arial"/>
      <w:b/>
      <w:bCs/>
      <w:kern w:val="32"/>
      <w:szCs w:val="32"/>
    </w:rPr>
  </w:style>
  <w:style w:type="paragraph" w:styleId="Balk2">
    <w:name w:val="heading 2"/>
    <w:basedOn w:val="Normal"/>
    <w:next w:val="Normal"/>
    <w:link w:val="Balk2Char"/>
    <w:autoRedefine/>
    <w:uiPriority w:val="9"/>
    <w:qFormat/>
    <w:rsid w:val="00C808A7"/>
    <w:pPr>
      <w:widowControl w:val="0"/>
      <w:spacing w:after="40" w:line="240" w:lineRule="auto"/>
      <w:jc w:val="center"/>
      <w:outlineLvl w:val="1"/>
    </w:pPr>
    <w:rPr>
      <w:rFonts w:ascii="Arial" w:hAnsi="Arial" w:cs="Arial"/>
      <w:b/>
      <w:bCs/>
      <w:iCs/>
      <w:szCs w:val="28"/>
    </w:rPr>
  </w:style>
  <w:style w:type="paragraph" w:styleId="Balk3">
    <w:name w:val="heading 3"/>
    <w:basedOn w:val="Normal"/>
    <w:next w:val="Normal"/>
    <w:link w:val="Balk3Char"/>
    <w:autoRedefine/>
    <w:uiPriority w:val="9"/>
    <w:qFormat/>
    <w:rsid w:val="00CC3F05"/>
    <w:pPr>
      <w:keepNext/>
      <w:spacing w:after="40" w:line="240" w:lineRule="auto"/>
      <w:ind w:left="567"/>
      <w:outlineLvl w:val="2"/>
    </w:pPr>
    <w:rPr>
      <w:rFonts w:ascii="Arial" w:eastAsiaTheme="minorEastAsia" w:hAnsi="Arial"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C808A7"/>
    <w:rPr>
      <w:rFonts w:ascii="Arial" w:hAnsi="Arial" w:cs="Arial"/>
      <w:b/>
      <w:bCs/>
      <w:iCs/>
      <w:szCs w:val="28"/>
    </w:rPr>
  </w:style>
  <w:style w:type="paragraph" w:customStyle="1" w:styleId="zeti">
    <w:name w:val="Özeti"/>
    <w:basedOn w:val="Kavram"/>
    <w:autoRedefine/>
    <w:rsid w:val="00B27868"/>
  </w:style>
  <w:style w:type="paragraph" w:customStyle="1" w:styleId="Kavram">
    <w:name w:val="Kavram"/>
    <w:basedOn w:val="Normal"/>
    <w:autoRedefine/>
    <w:rsid w:val="00B27868"/>
    <w:pPr>
      <w:widowControl w:val="0"/>
      <w:spacing w:after="40" w:line="240" w:lineRule="auto"/>
      <w:ind w:firstLine="567"/>
      <w:jc w:val="both"/>
    </w:pPr>
    <w:rPr>
      <w:rFonts w:ascii="Arial" w:eastAsia="Arial Unicode MS" w:hAnsi="Arial" w:cs="Times New Roman"/>
      <w:b/>
      <w:bCs/>
      <w:szCs w:val="24"/>
      <w:lang w:eastAsia="tr-TR"/>
    </w:rPr>
  </w:style>
  <w:style w:type="character" w:customStyle="1" w:styleId="Balk3Char">
    <w:name w:val="Başlık 3 Char"/>
    <w:basedOn w:val="VarsaylanParagrafYazTipi"/>
    <w:link w:val="Balk3"/>
    <w:uiPriority w:val="9"/>
    <w:rsid w:val="00CC3F05"/>
    <w:rPr>
      <w:rFonts w:ascii="Arial" w:eastAsiaTheme="minorEastAsia" w:hAnsi="Arial" w:cs="Arial"/>
      <w:b/>
      <w:bCs/>
      <w:szCs w:val="26"/>
    </w:rPr>
  </w:style>
  <w:style w:type="paragraph" w:customStyle="1" w:styleId="Metin">
    <w:name w:val="Metin"/>
    <w:basedOn w:val="Normal"/>
    <w:link w:val="MetinChar"/>
    <w:autoRedefine/>
    <w:qFormat/>
    <w:rsid w:val="00F42BD7"/>
    <w:pPr>
      <w:spacing w:after="40" w:line="240" w:lineRule="auto"/>
      <w:ind w:firstLine="567"/>
      <w:jc w:val="both"/>
    </w:pPr>
    <w:rPr>
      <w:rFonts w:ascii="Arial" w:eastAsia="Times New Roman" w:hAnsi="Arial" w:cs="Times New Roman"/>
      <w:szCs w:val="24"/>
      <w:lang w:eastAsia="tr-TR"/>
    </w:rPr>
  </w:style>
  <w:style w:type="character" w:customStyle="1" w:styleId="Balk1Char">
    <w:name w:val="Başlık 1 Char"/>
    <w:basedOn w:val="VarsaylanParagrafYazTipi"/>
    <w:link w:val="Balk1"/>
    <w:uiPriority w:val="9"/>
    <w:rsid w:val="00CC3F05"/>
    <w:rPr>
      <w:rFonts w:ascii="Arial" w:eastAsiaTheme="minorEastAsia" w:hAnsi="Arial" w:cs="Arial"/>
      <w:b/>
      <w:bCs/>
      <w:kern w:val="32"/>
      <w:szCs w:val="32"/>
    </w:rPr>
  </w:style>
  <w:style w:type="paragraph" w:customStyle="1" w:styleId="Knye">
    <w:name w:val="Künye"/>
    <w:basedOn w:val="Normal"/>
    <w:autoRedefine/>
    <w:rsid w:val="00B27868"/>
    <w:pPr>
      <w:spacing w:after="40" w:line="240" w:lineRule="auto"/>
      <w:ind w:firstLine="567"/>
      <w:jc w:val="both"/>
    </w:pPr>
    <w:rPr>
      <w:rFonts w:ascii="Arial" w:eastAsia="Arial Unicode MS" w:hAnsi="Arial" w:cs="Times New Roman"/>
      <w:b/>
      <w:bCs/>
      <w:szCs w:val="24"/>
      <w:lang w:eastAsia="tr-TR"/>
    </w:rPr>
  </w:style>
  <w:style w:type="paragraph" w:customStyle="1" w:styleId="Link">
    <w:name w:val="Link"/>
    <w:basedOn w:val="Normal"/>
    <w:autoRedefine/>
    <w:rsid w:val="008D3755"/>
    <w:pPr>
      <w:widowControl w:val="0"/>
      <w:spacing w:after="40" w:line="240" w:lineRule="auto"/>
      <w:ind w:firstLine="567"/>
      <w:jc w:val="both"/>
    </w:pPr>
    <w:rPr>
      <w:rFonts w:ascii="Arial" w:eastAsia="Arial Unicode MS" w:hAnsi="Arial" w:cs="Times New Roman"/>
      <w:szCs w:val="24"/>
      <w:lang w:eastAsia="tr-TR"/>
    </w:rPr>
  </w:style>
  <w:style w:type="character" w:customStyle="1" w:styleId="MetinChar">
    <w:name w:val="Metin Char"/>
    <w:link w:val="Metin"/>
    <w:locked/>
    <w:rsid w:val="00F42BD7"/>
    <w:rPr>
      <w:rFonts w:ascii="Arial" w:eastAsia="Times New Roman" w:hAnsi="Arial"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6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3586</Words>
  <Characters>20446</Characters>
  <Application>Microsoft Office Word</Application>
  <DocSecurity>0</DocSecurity>
  <Lines>170</Lines>
  <Paragraphs>47</Paragraphs>
  <ScaleCrop>false</ScaleCrop>
  <Company/>
  <LinksUpToDate>false</LinksUpToDate>
  <CharactersWithSpaces>23985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GENÇ ÖZMEN</dc:creator>
  <cp:keywords/>
  <dc:description/>
  <cp:lastModifiedBy>Nihan GENÇ ÖZMEN</cp:lastModifiedBy>
  <cp:revision>3</cp:revision>
  <dcterms:created xsi:type="dcterms:W3CDTF">2016-01-06T12:38:00Z</dcterms:created>
  <dcterms:modified xsi:type="dcterms:W3CDTF">2016-01-06T12:42:00Z</dcterms:modified>
</cp:coreProperties>
</file>